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97BA" w14:textId="070495AC" w:rsidR="009B5DDC" w:rsidRPr="000016F6" w:rsidRDefault="009B5DDC" w:rsidP="009B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88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en-US"/>
        </w:rPr>
      </w:pPr>
      <w:r w:rsidRPr="000016F6">
        <w:rPr>
          <w:rFonts w:ascii="Arial" w:hAnsi="Arial" w:cs="Arial"/>
          <w:b/>
          <w:bCs/>
          <w:iCs/>
          <w:sz w:val="22"/>
          <w:szCs w:val="22"/>
          <w:u w:val="single"/>
          <w:lang w:val="en-US"/>
        </w:rPr>
        <w:t>COUNTRY: T</w:t>
      </w:r>
      <w:r>
        <w:rPr>
          <w:rFonts w:ascii="Arial" w:hAnsi="Arial" w:cs="Arial"/>
          <w:b/>
          <w:bCs/>
          <w:iCs/>
          <w:sz w:val="22"/>
          <w:szCs w:val="22"/>
          <w:u w:val="single"/>
          <w:lang w:val="en-US"/>
        </w:rPr>
        <w:t>HAILAND</w:t>
      </w:r>
    </w:p>
    <w:p w14:paraId="3638A59C" w14:textId="4A1278D8" w:rsidR="00AE736C" w:rsidRPr="00146CDF" w:rsidRDefault="009B5DDC" w:rsidP="00AE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88"/>
        <w:jc w:val="center"/>
        <w:rPr>
          <w:rFonts w:ascii="Arial" w:hAnsi="Arial" w:cs="Arial"/>
          <w:b/>
          <w:bCs/>
          <w:iCs/>
          <w:sz w:val="19"/>
          <w:szCs w:val="19"/>
        </w:rPr>
      </w:pPr>
      <w:r>
        <w:rPr>
          <w:rFonts w:ascii="Arial" w:hAnsi="Arial" w:cs="Arial"/>
          <w:b/>
          <w:bCs/>
          <w:iCs/>
          <w:sz w:val="19"/>
          <w:szCs w:val="19"/>
        </w:rPr>
        <w:t xml:space="preserve">PMU-B - </w:t>
      </w:r>
      <w:r w:rsidR="00AE736C" w:rsidRPr="00146CDF">
        <w:rPr>
          <w:rFonts w:ascii="Arial" w:hAnsi="Arial" w:cs="Arial"/>
          <w:b/>
          <w:bCs/>
          <w:iCs/>
          <w:sz w:val="19"/>
          <w:szCs w:val="19"/>
        </w:rPr>
        <w:t xml:space="preserve">Program Management Unit for Human </w:t>
      </w:r>
      <w:proofErr w:type="spellStart"/>
      <w:r w:rsidR="00AE736C" w:rsidRPr="00146CDF">
        <w:rPr>
          <w:rFonts w:ascii="Arial" w:hAnsi="Arial" w:cs="Arial"/>
          <w:b/>
          <w:bCs/>
          <w:iCs/>
          <w:sz w:val="19"/>
          <w:szCs w:val="19"/>
        </w:rPr>
        <w:t>Resources</w:t>
      </w:r>
      <w:proofErr w:type="spellEnd"/>
      <w:r w:rsidR="00AE736C" w:rsidRPr="00146CDF">
        <w:rPr>
          <w:rFonts w:ascii="Arial" w:hAnsi="Arial" w:cs="Arial"/>
          <w:b/>
          <w:bCs/>
          <w:iCs/>
          <w:sz w:val="19"/>
          <w:szCs w:val="19"/>
        </w:rPr>
        <w:t xml:space="preserve"> &amp; </w:t>
      </w:r>
      <w:proofErr w:type="spellStart"/>
      <w:r w:rsidR="00AE736C" w:rsidRPr="00146CDF">
        <w:rPr>
          <w:rFonts w:ascii="Arial" w:hAnsi="Arial" w:cs="Arial"/>
          <w:b/>
          <w:bCs/>
          <w:iCs/>
          <w:sz w:val="19"/>
          <w:szCs w:val="19"/>
        </w:rPr>
        <w:t>Institutional</w:t>
      </w:r>
      <w:proofErr w:type="spellEnd"/>
      <w:r w:rsidR="00AE736C" w:rsidRPr="00146CDF">
        <w:rPr>
          <w:rFonts w:ascii="Arial" w:hAnsi="Arial" w:cs="Arial"/>
          <w:b/>
          <w:bCs/>
          <w:iCs/>
          <w:sz w:val="19"/>
          <w:szCs w:val="19"/>
        </w:rPr>
        <w:t xml:space="preserve"> </w:t>
      </w:r>
      <w:proofErr w:type="spellStart"/>
      <w:r w:rsidR="00AE736C" w:rsidRPr="00146CDF">
        <w:rPr>
          <w:rFonts w:ascii="Arial" w:hAnsi="Arial" w:cs="Arial"/>
          <w:b/>
          <w:bCs/>
          <w:iCs/>
          <w:sz w:val="19"/>
          <w:szCs w:val="19"/>
        </w:rPr>
        <w:t>Development</w:t>
      </w:r>
      <w:proofErr w:type="spellEnd"/>
      <w:r w:rsidR="00AE736C" w:rsidRPr="00146CDF">
        <w:rPr>
          <w:rFonts w:ascii="Arial" w:hAnsi="Arial" w:cs="Arial"/>
          <w:b/>
          <w:bCs/>
          <w:iCs/>
          <w:sz w:val="19"/>
          <w:szCs w:val="19"/>
        </w:rPr>
        <w:t xml:space="preserve">, </w:t>
      </w:r>
      <w:proofErr w:type="spellStart"/>
      <w:r w:rsidR="00AE736C" w:rsidRPr="00146CDF">
        <w:rPr>
          <w:rFonts w:ascii="Arial" w:hAnsi="Arial" w:cs="Arial"/>
          <w:b/>
          <w:bCs/>
          <w:iCs/>
          <w:sz w:val="19"/>
          <w:szCs w:val="19"/>
        </w:rPr>
        <w:t>Research</w:t>
      </w:r>
      <w:proofErr w:type="spellEnd"/>
      <w:r w:rsidR="00AE736C" w:rsidRPr="00146CDF">
        <w:rPr>
          <w:rFonts w:ascii="Arial" w:hAnsi="Arial" w:cs="Arial"/>
          <w:b/>
          <w:bCs/>
          <w:iCs/>
          <w:sz w:val="19"/>
          <w:szCs w:val="19"/>
        </w:rPr>
        <w:t xml:space="preserve"> and Innovation </w:t>
      </w:r>
    </w:p>
    <w:p w14:paraId="630B09DE" w14:textId="77777777" w:rsidR="00AE736C" w:rsidRPr="00146CDF" w:rsidRDefault="00AE736C" w:rsidP="007570BD">
      <w:pPr>
        <w:rPr>
          <w:rFonts w:ascii="Arial" w:hAnsi="Arial" w:cs="Arial"/>
          <w:iCs/>
          <w:sz w:val="22"/>
          <w:szCs w:val="22"/>
          <w:lang w:val="en-GB"/>
        </w:rPr>
      </w:pPr>
    </w:p>
    <w:p w14:paraId="1D27A23F" w14:textId="2DB2CBA7" w:rsidR="009B5DDC" w:rsidRPr="009B5DDC" w:rsidRDefault="009B5DDC" w:rsidP="009B5DDC">
      <w:pPr>
        <w:rPr>
          <w:rFonts w:ascii="Arial" w:hAnsi="Arial" w:cs="Arial"/>
          <w:iCs/>
          <w:sz w:val="22"/>
          <w:szCs w:val="22"/>
          <w:lang w:val="en-GB"/>
        </w:rPr>
      </w:pPr>
      <w:r w:rsidRPr="009B5DDC">
        <w:rPr>
          <w:rFonts w:ascii="Arial" w:hAnsi="Arial" w:cs="Arial"/>
          <w:iCs/>
          <w:sz w:val="22"/>
          <w:szCs w:val="22"/>
          <w:lang w:val="en-GB"/>
        </w:rPr>
        <w:t>PMU-B is participating in Belmont Forum 2022 Collaborative Research Action on Systems of</w:t>
      </w:r>
      <w:r w:rsidR="00AB208D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9B5DDC">
        <w:rPr>
          <w:rFonts w:ascii="Arial" w:hAnsi="Arial" w:cs="Arial"/>
          <w:iCs/>
          <w:sz w:val="22"/>
          <w:szCs w:val="22"/>
          <w:lang w:val="en-GB"/>
        </w:rPr>
        <w:t>Sustainable Consumption and Production (SSCP).</w:t>
      </w:r>
    </w:p>
    <w:p w14:paraId="1488093B" w14:textId="77777777" w:rsidR="009B5DDC" w:rsidRPr="009B5DDC" w:rsidRDefault="009B5DDC" w:rsidP="009B5DDC">
      <w:pPr>
        <w:rPr>
          <w:rFonts w:ascii="Arial" w:hAnsi="Arial" w:cs="Arial"/>
          <w:iCs/>
          <w:sz w:val="22"/>
          <w:szCs w:val="22"/>
          <w:lang w:val="en-GB"/>
        </w:rPr>
      </w:pPr>
    </w:p>
    <w:p w14:paraId="41D6D4B4" w14:textId="77777777" w:rsidR="009B5DDC" w:rsidRPr="009B5DDC" w:rsidRDefault="009B5DDC" w:rsidP="009B5DDC">
      <w:pPr>
        <w:rPr>
          <w:rFonts w:ascii="Arial" w:hAnsi="Arial" w:cs="Arial"/>
          <w:iCs/>
          <w:sz w:val="22"/>
          <w:szCs w:val="22"/>
          <w:lang w:val="en-GB"/>
        </w:rPr>
      </w:pPr>
      <w:r w:rsidRPr="009B5DDC">
        <w:rPr>
          <w:rFonts w:ascii="Arial" w:hAnsi="Arial" w:cs="Arial"/>
          <w:iCs/>
          <w:sz w:val="22"/>
          <w:szCs w:val="22"/>
          <w:lang w:val="en-GB"/>
        </w:rPr>
        <w:t>PMU-B can support projects in the themes of</w:t>
      </w:r>
    </w:p>
    <w:p w14:paraId="69AAE70A" w14:textId="77777777" w:rsidR="009B5DDC" w:rsidRPr="009B5DDC" w:rsidRDefault="009B5DDC" w:rsidP="009B5DDC">
      <w:pPr>
        <w:rPr>
          <w:rFonts w:ascii="Arial" w:hAnsi="Arial" w:cs="Arial"/>
          <w:iCs/>
          <w:sz w:val="22"/>
          <w:szCs w:val="22"/>
          <w:lang w:val="en-GB"/>
        </w:rPr>
      </w:pPr>
      <w:r w:rsidRPr="009B5DDC">
        <w:rPr>
          <w:rFonts w:ascii="Arial" w:hAnsi="Arial" w:cs="Arial"/>
          <w:iCs/>
          <w:sz w:val="22"/>
          <w:szCs w:val="22"/>
          <w:lang w:val="en-GB"/>
        </w:rPr>
        <w:t>1. Sustainable and Resilient industries and their governance systems</w:t>
      </w:r>
    </w:p>
    <w:p w14:paraId="5C6E48D1" w14:textId="77777777" w:rsidR="009B5DDC" w:rsidRPr="009B5DDC" w:rsidRDefault="009B5DDC" w:rsidP="009B5DDC">
      <w:pPr>
        <w:rPr>
          <w:rFonts w:ascii="Arial" w:hAnsi="Arial" w:cs="Arial"/>
          <w:iCs/>
          <w:sz w:val="22"/>
          <w:szCs w:val="22"/>
          <w:lang w:val="en-GB"/>
        </w:rPr>
      </w:pPr>
      <w:r w:rsidRPr="009B5DDC">
        <w:rPr>
          <w:rFonts w:ascii="Arial" w:hAnsi="Arial" w:cs="Arial"/>
          <w:iCs/>
          <w:sz w:val="22"/>
          <w:szCs w:val="22"/>
          <w:lang w:val="en-GB"/>
        </w:rPr>
        <w:t>2. Integrating new technologies, policies, and practices into everyday life</w:t>
      </w:r>
    </w:p>
    <w:p w14:paraId="0DEC6022" w14:textId="77777777" w:rsidR="009B5DDC" w:rsidRPr="009B5DDC" w:rsidRDefault="009B5DDC" w:rsidP="009B5DDC">
      <w:pPr>
        <w:rPr>
          <w:rFonts w:ascii="Arial" w:hAnsi="Arial" w:cs="Arial"/>
          <w:iCs/>
          <w:sz w:val="22"/>
          <w:szCs w:val="22"/>
          <w:lang w:val="en-GB"/>
        </w:rPr>
      </w:pPr>
    </w:p>
    <w:p w14:paraId="4030A289" w14:textId="152A4FE0" w:rsidR="009B5DDC" w:rsidRPr="009B5DDC" w:rsidRDefault="009B5DDC" w:rsidP="009B5DDC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9B5DDC">
        <w:rPr>
          <w:rFonts w:ascii="Arial" w:hAnsi="Arial" w:cs="Arial"/>
          <w:b/>
          <w:bCs/>
          <w:iCs/>
          <w:sz w:val="22"/>
          <w:szCs w:val="22"/>
          <w:lang w:val="en-GB"/>
        </w:rPr>
        <w:t>Available funding:</w:t>
      </w:r>
    </w:p>
    <w:p w14:paraId="24D845BA" w14:textId="7582E223" w:rsidR="009B5DDC" w:rsidRPr="009B5DDC" w:rsidRDefault="009B5DDC" w:rsidP="009B5DDC">
      <w:pPr>
        <w:rPr>
          <w:rFonts w:ascii="Arial" w:hAnsi="Arial" w:cs="Arial"/>
          <w:iCs/>
          <w:sz w:val="22"/>
          <w:szCs w:val="22"/>
          <w:lang w:val="en-GB"/>
        </w:rPr>
      </w:pPr>
      <w:r w:rsidRPr="009B5DDC">
        <w:rPr>
          <w:rFonts w:ascii="Arial" w:hAnsi="Arial" w:cs="Arial"/>
          <w:iCs/>
          <w:sz w:val="22"/>
          <w:szCs w:val="22"/>
          <w:lang w:val="en-GB"/>
        </w:rPr>
        <w:t xml:space="preserve">Depending on all conditions of eligibility and peer review being met, the total budget earmarked by PMU-B for this call will be up to </w:t>
      </w:r>
      <w:r w:rsidR="00D15340">
        <w:rPr>
          <w:rFonts w:ascii="Arial" w:hAnsi="Arial" w:cs="Arial"/>
          <w:iCs/>
          <w:color w:val="FF0000"/>
          <w:sz w:val="22"/>
          <w:szCs w:val="22"/>
          <w:lang w:val="en-GB"/>
        </w:rPr>
        <w:t>1</w:t>
      </w:r>
      <w:r w:rsidR="00915D42">
        <w:rPr>
          <w:rFonts w:ascii="Arial" w:hAnsi="Arial" w:cs="Arial"/>
          <w:iCs/>
          <w:color w:val="FF0000"/>
          <w:sz w:val="22"/>
          <w:szCs w:val="22"/>
          <w:lang w:val="en-GB"/>
        </w:rPr>
        <w:t>25</w:t>
      </w:r>
      <w:r w:rsidR="00D15340">
        <w:rPr>
          <w:rFonts w:ascii="Arial" w:hAnsi="Arial" w:cs="Arial"/>
          <w:iCs/>
          <w:color w:val="FF0000"/>
          <w:sz w:val="22"/>
          <w:szCs w:val="22"/>
          <w:lang w:val="en-GB"/>
        </w:rPr>
        <w:t xml:space="preserve">,000 </w:t>
      </w:r>
      <w:r w:rsidR="00915D42">
        <w:rPr>
          <w:rFonts w:cs="Arial"/>
          <w:iCs/>
          <w:color w:val="FF0000"/>
          <w:sz w:val="22"/>
          <w:szCs w:val="28"/>
          <w:lang w:val="en-US" w:bidi="th-TH"/>
        </w:rPr>
        <w:t>€</w:t>
      </w:r>
      <w:r w:rsidRPr="009B5DDC">
        <w:rPr>
          <w:rFonts w:ascii="Arial" w:hAnsi="Arial" w:cs="Arial"/>
          <w:iCs/>
          <w:color w:val="FF0000"/>
          <w:sz w:val="22"/>
          <w:szCs w:val="22"/>
          <w:lang w:val="en-GB"/>
        </w:rPr>
        <w:t xml:space="preserve"> </w:t>
      </w:r>
      <w:r w:rsidRPr="009B5DDC">
        <w:rPr>
          <w:rFonts w:ascii="Arial" w:hAnsi="Arial" w:cs="Arial"/>
          <w:iCs/>
          <w:sz w:val="22"/>
          <w:szCs w:val="22"/>
          <w:lang w:val="en-GB"/>
        </w:rPr>
        <w:t>(according to exchange rates at time of funding).</w:t>
      </w:r>
      <w:r w:rsidR="006E58D5">
        <w:rPr>
          <w:rFonts w:ascii="Arial" w:hAnsi="Arial" w:cs="Arial"/>
          <w:iCs/>
          <w:sz w:val="22"/>
          <w:szCs w:val="22"/>
          <w:lang w:val="en-GB"/>
        </w:rPr>
        <w:t xml:space="preserve"> </w:t>
      </w:r>
    </w:p>
    <w:p w14:paraId="17F7AFE3" w14:textId="77777777" w:rsidR="009B5DDC" w:rsidRPr="009B5DDC" w:rsidRDefault="009B5DDC" w:rsidP="009B5DDC">
      <w:pPr>
        <w:rPr>
          <w:rFonts w:ascii="Arial" w:hAnsi="Arial" w:cs="Arial"/>
          <w:iCs/>
          <w:sz w:val="22"/>
          <w:szCs w:val="22"/>
          <w:lang w:val="en-GB"/>
        </w:rPr>
      </w:pPr>
    </w:p>
    <w:p w14:paraId="76F8D4D7" w14:textId="320B24EA" w:rsidR="001957B1" w:rsidRDefault="009B5DDC" w:rsidP="009B5DDC">
      <w:pPr>
        <w:rPr>
          <w:rFonts w:ascii="Arial" w:hAnsi="Arial" w:cs="Arial"/>
          <w:color w:val="000000"/>
          <w:sz w:val="22"/>
          <w:szCs w:val="28"/>
          <w:lang w:val="en-GB" w:bidi="th-TH"/>
        </w:rPr>
      </w:pPr>
      <w:r w:rsidRPr="009B5DDC">
        <w:rPr>
          <w:rFonts w:ascii="Arial" w:hAnsi="Arial" w:cs="Arial"/>
          <w:iCs/>
          <w:sz w:val="22"/>
          <w:szCs w:val="22"/>
          <w:lang w:val="en-GB"/>
        </w:rPr>
        <w:t xml:space="preserve">If applicants have any questions about their eligibility, they are advised to contact </w:t>
      </w:r>
      <w:r w:rsidR="00AB208D">
        <w:rPr>
          <w:rFonts w:ascii="Arial" w:hAnsi="Arial" w:cs="Arial"/>
          <w:iCs/>
          <w:sz w:val="22"/>
          <w:szCs w:val="22"/>
          <w:lang w:val="en-GB"/>
        </w:rPr>
        <w:t>PMU-B</w:t>
      </w:r>
      <w:r w:rsidRPr="009B5DDC">
        <w:rPr>
          <w:rFonts w:ascii="Arial" w:hAnsi="Arial" w:cs="Arial"/>
          <w:iCs/>
          <w:sz w:val="22"/>
          <w:szCs w:val="22"/>
          <w:lang w:val="en-GB"/>
        </w:rPr>
        <w:t xml:space="preserve"> to enquire about their eligibility for the call before developing the proposal.</w:t>
      </w:r>
    </w:p>
    <w:p w14:paraId="255CEF55" w14:textId="77777777" w:rsidR="009B5DDC" w:rsidRPr="009B5DDC" w:rsidRDefault="009B5DDC" w:rsidP="009B5DDC">
      <w:pPr>
        <w:rPr>
          <w:rFonts w:ascii="Arial" w:hAnsi="Arial" w:cs="Arial"/>
          <w:color w:val="000000"/>
          <w:sz w:val="22"/>
          <w:szCs w:val="28"/>
          <w:lang w:val="en-GB" w:bidi="th-TH"/>
        </w:rPr>
      </w:pPr>
    </w:p>
    <w:p w14:paraId="488FF46B" w14:textId="77777777" w:rsidR="007570BD" w:rsidRPr="00146CDF" w:rsidRDefault="007570BD" w:rsidP="00757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proofErr w:type="spellStart"/>
      <w:r w:rsidRPr="00146CDF">
        <w:rPr>
          <w:rFonts w:ascii="Arial" w:hAnsi="Arial" w:cs="Arial"/>
          <w:b/>
          <w:sz w:val="22"/>
          <w:szCs w:val="22"/>
        </w:rPr>
        <w:t>Eligibility</w:t>
      </w:r>
      <w:proofErr w:type="spellEnd"/>
    </w:p>
    <w:p w14:paraId="55A07E51" w14:textId="40541B31" w:rsidR="007570BD" w:rsidRPr="00882778" w:rsidRDefault="001427AE" w:rsidP="000A7CE0">
      <w:pPr>
        <w:spacing w:before="120"/>
        <w:jc w:val="both"/>
        <w:rPr>
          <w:rFonts w:ascii="Arial" w:hAnsi="Arial" w:cs="Arial"/>
          <w:iCs/>
          <w:color w:val="FF0000"/>
          <w:sz w:val="22"/>
          <w:szCs w:val="22"/>
        </w:rPr>
      </w:pPr>
      <w:proofErr w:type="spellStart"/>
      <w:r w:rsidRPr="00882778">
        <w:rPr>
          <w:rFonts w:ascii="Arial" w:hAnsi="Arial" w:cs="Arial"/>
          <w:iCs/>
          <w:color w:val="FF0000"/>
          <w:sz w:val="22"/>
          <w:szCs w:val="22"/>
        </w:rPr>
        <w:t>Research</w:t>
      </w:r>
      <w:proofErr w:type="spellEnd"/>
      <w:r w:rsidRPr="00882778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proofErr w:type="spellStart"/>
      <w:r w:rsidRPr="00882778">
        <w:rPr>
          <w:rFonts w:ascii="Arial" w:hAnsi="Arial" w:cs="Arial"/>
          <w:iCs/>
          <w:color w:val="FF0000"/>
          <w:sz w:val="22"/>
          <w:szCs w:val="22"/>
        </w:rPr>
        <w:t>proposals</w:t>
      </w:r>
      <w:proofErr w:type="spellEnd"/>
      <w:r w:rsidRPr="00882778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proofErr w:type="spellStart"/>
      <w:r w:rsidRPr="00882778">
        <w:rPr>
          <w:rFonts w:ascii="Arial" w:hAnsi="Arial" w:cs="Arial"/>
          <w:iCs/>
          <w:color w:val="FF0000"/>
          <w:sz w:val="22"/>
          <w:szCs w:val="22"/>
        </w:rPr>
        <w:t>may</w:t>
      </w:r>
      <w:proofErr w:type="spellEnd"/>
      <w:r w:rsidRPr="00882778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proofErr w:type="spellStart"/>
      <w:r w:rsidRPr="00882778">
        <w:rPr>
          <w:rFonts w:ascii="Arial" w:hAnsi="Arial" w:cs="Arial"/>
          <w:iCs/>
          <w:color w:val="FF0000"/>
          <w:sz w:val="22"/>
          <w:szCs w:val="22"/>
        </w:rPr>
        <w:t>be</w:t>
      </w:r>
      <w:proofErr w:type="spellEnd"/>
      <w:r w:rsidRPr="00882778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proofErr w:type="spellStart"/>
      <w:r w:rsidRPr="00882778">
        <w:rPr>
          <w:rFonts w:ascii="Arial" w:hAnsi="Arial" w:cs="Arial"/>
          <w:iCs/>
          <w:color w:val="FF0000"/>
          <w:sz w:val="22"/>
          <w:szCs w:val="22"/>
        </w:rPr>
        <w:t>submitted</w:t>
      </w:r>
      <w:proofErr w:type="spellEnd"/>
      <w:r w:rsidRPr="00882778">
        <w:rPr>
          <w:rFonts w:ascii="Arial" w:hAnsi="Arial" w:cs="Arial"/>
          <w:iCs/>
          <w:color w:val="FF0000"/>
          <w:sz w:val="22"/>
          <w:szCs w:val="22"/>
        </w:rPr>
        <w:t xml:space="preserve"> by </w:t>
      </w:r>
      <w:proofErr w:type="spellStart"/>
      <w:r w:rsidRPr="00882778">
        <w:rPr>
          <w:rFonts w:ascii="Arial" w:hAnsi="Arial" w:cs="Arial"/>
          <w:iCs/>
          <w:color w:val="FF0000"/>
          <w:sz w:val="22"/>
          <w:szCs w:val="22"/>
        </w:rPr>
        <w:t>researchers</w:t>
      </w:r>
      <w:proofErr w:type="spellEnd"/>
      <w:r w:rsidRPr="00882778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proofErr w:type="spellStart"/>
      <w:r w:rsidR="006E58D5" w:rsidRPr="00882778">
        <w:rPr>
          <w:rFonts w:ascii="Arial" w:hAnsi="Arial" w:cs="Arial"/>
          <w:iCs/>
          <w:color w:val="FF0000"/>
          <w:sz w:val="22"/>
          <w:szCs w:val="22"/>
        </w:rPr>
        <w:t>from</w:t>
      </w:r>
      <w:proofErr w:type="spellEnd"/>
      <w:r w:rsidR="006E58D5" w:rsidRPr="00882778">
        <w:rPr>
          <w:rFonts w:ascii="Arial" w:hAnsi="Arial" w:cs="Arial"/>
          <w:iCs/>
          <w:color w:val="FF0000"/>
          <w:sz w:val="22"/>
          <w:szCs w:val="22"/>
        </w:rPr>
        <w:t xml:space="preserve"> :</w:t>
      </w:r>
    </w:p>
    <w:p w14:paraId="106834EA" w14:textId="6AA44546" w:rsidR="001427AE" w:rsidRPr="00882778" w:rsidRDefault="001427AE" w:rsidP="001427AE">
      <w:pPr>
        <w:spacing w:before="120"/>
        <w:ind w:firstLine="708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882778">
        <w:rPr>
          <w:rFonts w:ascii="Arial" w:hAnsi="Arial" w:cs="Arial"/>
          <w:iCs/>
          <w:color w:val="FF0000"/>
          <w:sz w:val="22"/>
          <w:szCs w:val="22"/>
        </w:rPr>
        <w:t xml:space="preserve">- Public </w:t>
      </w:r>
      <w:proofErr w:type="spellStart"/>
      <w:r w:rsidRPr="00882778">
        <w:rPr>
          <w:rFonts w:ascii="Arial" w:hAnsi="Arial" w:cs="Arial"/>
          <w:iCs/>
          <w:color w:val="FF0000"/>
          <w:sz w:val="22"/>
          <w:szCs w:val="22"/>
        </w:rPr>
        <w:t>research</w:t>
      </w:r>
      <w:proofErr w:type="spellEnd"/>
      <w:r w:rsidRPr="00882778">
        <w:rPr>
          <w:rFonts w:ascii="Arial" w:hAnsi="Arial" w:cs="Arial"/>
          <w:iCs/>
          <w:color w:val="FF0000"/>
          <w:sz w:val="22"/>
          <w:szCs w:val="22"/>
        </w:rPr>
        <w:t xml:space="preserve"> institutions</w:t>
      </w:r>
    </w:p>
    <w:p w14:paraId="3B027F7F" w14:textId="66AEEBF1" w:rsidR="001427AE" w:rsidRPr="00882778" w:rsidRDefault="001427AE" w:rsidP="001427AE">
      <w:pPr>
        <w:spacing w:before="120"/>
        <w:ind w:firstLine="708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882778">
        <w:rPr>
          <w:rFonts w:ascii="Arial" w:hAnsi="Arial" w:cs="Arial"/>
          <w:iCs/>
          <w:color w:val="FF0000"/>
          <w:sz w:val="22"/>
          <w:szCs w:val="22"/>
        </w:rPr>
        <w:t xml:space="preserve">- </w:t>
      </w:r>
      <w:proofErr w:type="spellStart"/>
      <w:r w:rsidRPr="00882778">
        <w:rPr>
          <w:rFonts w:ascii="Arial" w:hAnsi="Arial" w:cs="Arial"/>
          <w:iCs/>
          <w:color w:val="FF0000"/>
          <w:sz w:val="22"/>
          <w:szCs w:val="22"/>
        </w:rPr>
        <w:t>Higher</w:t>
      </w:r>
      <w:proofErr w:type="spellEnd"/>
      <w:r w:rsidRPr="00882778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proofErr w:type="spellStart"/>
      <w:r w:rsidRPr="00882778">
        <w:rPr>
          <w:rFonts w:ascii="Arial" w:hAnsi="Arial" w:cs="Arial"/>
          <w:iCs/>
          <w:color w:val="FF0000"/>
          <w:sz w:val="22"/>
          <w:szCs w:val="22"/>
        </w:rPr>
        <w:t>education</w:t>
      </w:r>
      <w:proofErr w:type="spellEnd"/>
      <w:r w:rsidRPr="00882778">
        <w:rPr>
          <w:rFonts w:ascii="Arial" w:hAnsi="Arial" w:cs="Arial"/>
          <w:iCs/>
          <w:color w:val="FF0000"/>
          <w:sz w:val="22"/>
          <w:szCs w:val="22"/>
        </w:rPr>
        <w:t xml:space="preserve"> institutions</w:t>
      </w:r>
    </w:p>
    <w:p w14:paraId="5F9E5C75" w14:textId="0C54F63F" w:rsidR="001427AE" w:rsidRPr="007A7CE5" w:rsidRDefault="001427AE" w:rsidP="001427AE">
      <w:pPr>
        <w:spacing w:before="120"/>
        <w:jc w:val="both"/>
        <w:rPr>
          <w:rFonts w:ascii="Arial" w:hAnsi="Arial" w:cs="Arial"/>
          <w:i/>
          <w:color w:val="FF0000"/>
          <w:sz w:val="22"/>
          <w:szCs w:val="22"/>
        </w:rPr>
      </w:pPr>
      <w:proofErr w:type="gramStart"/>
      <w:r w:rsidRPr="00882778">
        <w:rPr>
          <w:rFonts w:ascii="Arial" w:hAnsi="Arial" w:cs="Arial"/>
          <w:iCs/>
          <w:color w:val="FF0000"/>
          <w:sz w:val="22"/>
          <w:szCs w:val="22"/>
        </w:rPr>
        <w:t>in</w:t>
      </w:r>
      <w:proofErr w:type="gramEnd"/>
      <w:r w:rsidRPr="00882778">
        <w:rPr>
          <w:rFonts w:ascii="Arial" w:hAnsi="Arial" w:cs="Arial"/>
          <w:iCs/>
          <w:color w:val="FF0000"/>
          <w:sz w:val="22"/>
          <w:szCs w:val="22"/>
        </w:rPr>
        <w:t xml:space="preserve"> the </w:t>
      </w:r>
      <w:proofErr w:type="spellStart"/>
      <w:r w:rsidRPr="00882778">
        <w:rPr>
          <w:rFonts w:ascii="Arial" w:hAnsi="Arial" w:cs="Arial"/>
          <w:iCs/>
          <w:color w:val="FF0000"/>
          <w:sz w:val="22"/>
          <w:szCs w:val="22"/>
        </w:rPr>
        <w:t>territory</w:t>
      </w:r>
      <w:proofErr w:type="spellEnd"/>
      <w:r w:rsidRPr="00882778">
        <w:rPr>
          <w:rFonts w:ascii="Arial" w:hAnsi="Arial" w:cs="Arial"/>
          <w:iCs/>
          <w:color w:val="FF0000"/>
          <w:sz w:val="22"/>
          <w:szCs w:val="22"/>
        </w:rPr>
        <w:t xml:space="preserve"> of the </w:t>
      </w:r>
      <w:proofErr w:type="spellStart"/>
      <w:r w:rsidRPr="00882778">
        <w:rPr>
          <w:rFonts w:ascii="Arial" w:hAnsi="Arial" w:cs="Arial"/>
          <w:iCs/>
          <w:color w:val="FF0000"/>
          <w:sz w:val="22"/>
          <w:szCs w:val="22"/>
        </w:rPr>
        <w:t>Kingdom</w:t>
      </w:r>
      <w:proofErr w:type="spellEnd"/>
      <w:r w:rsidRPr="00882778">
        <w:rPr>
          <w:rFonts w:ascii="Arial" w:hAnsi="Arial" w:cs="Arial"/>
          <w:iCs/>
          <w:color w:val="FF0000"/>
          <w:sz w:val="22"/>
          <w:szCs w:val="22"/>
        </w:rPr>
        <w:t xml:space="preserve"> of Thailand.</w:t>
      </w:r>
      <w:r w:rsidR="00832245">
        <w:rPr>
          <w:rFonts w:ascii="Arial" w:hAnsi="Arial" w:cs="Arial"/>
          <w:iCs/>
          <w:color w:val="FF0000"/>
          <w:sz w:val="22"/>
          <w:szCs w:val="22"/>
        </w:rPr>
        <w:t xml:space="preserve"> </w:t>
      </w:r>
    </w:p>
    <w:p w14:paraId="2FADE5C5" w14:textId="010547D2" w:rsidR="006E58D5" w:rsidRPr="00146CDF" w:rsidRDefault="006E58D5" w:rsidP="001427AE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6E58D5">
        <w:rPr>
          <w:rFonts w:ascii="Arial" w:hAnsi="Arial" w:cs="Arial"/>
          <w:iCs/>
          <w:sz w:val="22"/>
          <w:szCs w:val="22"/>
        </w:rPr>
        <w:t>Each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consortium must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include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partners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from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at least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three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participating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countries. The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project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must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include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collaboration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between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natural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and social sciences and must show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clear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links to end-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users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/stakeholders.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Researchers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from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countries not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represented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by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any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of the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partner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-countries can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participate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in the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research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project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at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their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own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expense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but do not count </w:t>
      </w:r>
      <w:proofErr w:type="spellStart"/>
      <w:r w:rsidRPr="006E58D5">
        <w:rPr>
          <w:rFonts w:ascii="Arial" w:hAnsi="Arial" w:cs="Arial"/>
          <w:iCs/>
          <w:sz w:val="22"/>
          <w:szCs w:val="22"/>
        </w:rPr>
        <w:t>toward</w:t>
      </w:r>
      <w:proofErr w:type="spellEnd"/>
      <w:r w:rsidRPr="006E58D5">
        <w:rPr>
          <w:rFonts w:ascii="Arial" w:hAnsi="Arial" w:cs="Arial"/>
          <w:iCs/>
          <w:sz w:val="22"/>
          <w:szCs w:val="22"/>
        </w:rPr>
        <w:t xml:space="preserve"> the 3-participating country minimum.</w:t>
      </w:r>
    </w:p>
    <w:p w14:paraId="654E5C04" w14:textId="77777777" w:rsidR="007570BD" w:rsidRPr="00146CDF" w:rsidRDefault="007570BD" w:rsidP="007570BD">
      <w:pPr>
        <w:pStyle w:val="Intgralebase"/>
        <w:spacing w:line="240" w:lineRule="auto"/>
        <w:jc w:val="both"/>
        <w:outlineLvl w:val="0"/>
        <w:rPr>
          <w:rFonts w:cs="Arial"/>
          <w:sz w:val="22"/>
          <w:szCs w:val="22"/>
        </w:rPr>
      </w:pPr>
    </w:p>
    <w:p w14:paraId="0A2CF673" w14:textId="77777777" w:rsidR="007570BD" w:rsidRPr="00146CDF" w:rsidRDefault="007570BD" w:rsidP="007570BD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cs="Arial"/>
          <w:b/>
          <w:sz w:val="22"/>
          <w:szCs w:val="22"/>
          <w:lang w:val="en-GB"/>
        </w:rPr>
      </w:pPr>
      <w:r w:rsidRPr="00146CDF">
        <w:rPr>
          <w:rFonts w:cs="Arial"/>
          <w:b/>
          <w:sz w:val="22"/>
          <w:szCs w:val="22"/>
          <w:lang w:val="en-GB"/>
        </w:rPr>
        <w:t>Funding modalities </w:t>
      </w:r>
    </w:p>
    <w:p w14:paraId="79F749F4" w14:textId="77777777" w:rsidR="00DF231E" w:rsidRPr="00146CDF" w:rsidRDefault="00DF231E" w:rsidP="001F47D1">
      <w:pPr>
        <w:pStyle w:val="Intgralebase"/>
        <w:spacing w:line="240" w:lineRule="auto"/>
        <w:jc w:val="both"/>
        <w:outlineLvl w:val="0"/>
        <w:rPr>
          <w:rFonts w:cs="Arial"/>
          <w:i/>
          <w:sz w:val="22"/>
          <w:szCs w:val="22"/>
          <w:lang w:val="en-GB"/>
        </w:rPr>
      </w:pPr>
    </w:p>
    <w:p w14:paraId="1EDD0DFA" w14:textId="76A7EEF4" w:rsidR="00E802E7" w:rsidRPr="00146CDF" w:rsidRDefault="001427AE" w:rsidP="001F47D1">
      <w:pPr>
        <w:pStyle w:val="Intgralebase"/>
        <w:spacing w:line="240" w:lineRule="auto"/>
        <w:jc w:val="both"/>
        <w:outlineLvl w:val="0"/>
        <w:rPr>
          <w:rFonts w:cstheme="minorBidi"/>
          <w:iCs/>
          <w:sz w:val="22"/>
          <w:szCs w:val="28"/>
          <w:lang w:val="en-GB" w:bidi="th-TH"/>
        </w:rPr>
      </w:pPr>
      <w:r w:rsidRPr="00146CDF">
        <w:rPr>
          <w:rFonts w:cs="Arial"/>
          <w:iCs/>
          <w:sz w:val="22"/>
          <w:szCs w:val="22"/>
          <w:lang w:val="en-GB"/>
        </w:rPr>
        <w:t xml:space="preserve">The maximum funding allocated per project is </w:t>
      </w:r>
      <w:r w:rsidR="00D15340" w:rsidRPr="00D15340">
        <w:rPr>
          <w:rFonts w:cs="Arial"/>
          <w:iCs/>
          <w:color w:val="FF0000"/>
          <w:sz w:val="22"/>
          <w:szCs w:val="22"/>
          <w:lang w:val="en-GB"/>
        </w:rPr>
        <w:t xml:space="preserve">2,500,000 </w:t>
      </w:r>
      <w:r w:rsidRPr="00D15340">
        <w:rPr>
          <w:rFonts w:cs="Arial"/>
          <w:iCs/>
          <w:color w:val="FF0000"/>
          <w:sz w:val="22"/>
          <w:szCs w:val="22"/>
          <w:lang w:val="en-GB"/>
        </w:rPr>
        <w:t>THB</w:t>
      </w:r>
      <w:r w:rsidR="00882778" w:rsidRPr="00D15340">
        <w:rPr>
          <w:rFonts w:cs="Arial"/>
          <w:iCs/>
          <w:color w:val="FF0000"/>
          <w:sz w:val="22"/>
          <w:szCs w:val="22"/>
          <w:lang w:val="en-GB"/>
        </w:rPr>
        <w:t xml:space="preserve"> </w:t>
      </w:r>
      <w:r w:rsidR="00882778" w:rsidRPr="00D15340">
        <w:rPr>
          <w:rFonts w:cs="Arial"/>
          <w:iCs/>
          <w:sz w:val="22"/>
          <w:szCs w:val="22"/>
          <w:lang w:val="en-GB"/>
        </w:rPr>
        <w:t xml:space="preserve">or </w:t>
      </w:r>
      <w:r w:rsidR="00915D42">
        <w:rPr>
          <w:rFonts w:cs="Browallia New"/>
          <w:iCs/>
          <w:color w:val="FF0000"/>
          <w:sz w:val="22"/>
          <w:szCs w:val="28"/>
          <w:lang w:val="en-US" w:bidi="th-TH"/>
        </w:rPr>
        <w:t>62,500</w:t>
      </w:r>
      <w:r w:rsidR="00EA6025" w:rsidRPr="00D15340">
        <w:rPr>
          <w:rFonts w:cs="Browallia New"/>
          <w:iCs/>
          <w:color w:val="FF0000"/>
          <w:sz w:val="22"/>
          <w:szCs w:val="28"/>
          <w:lang w:val="en-US" w:bidi="th-TH"/>
        </w:rPr>
        <w:t xml:space="preserve"> </w:t>
      </w:r>
      <w:r w:rsidR="00915D42">
        <w:rPr>
          <w:rFonts w:cs="Arial"/>
          <w:iCs/>
          <w:color w:val="FF0000"/>
          <w:sz w:val="22"/>
          <w:szCs w:val="28"/>
          <w:lang w:val="en-US" w:bidi="th-TH"/>
        </w:rPr>
        <w:t>€</w:t>
      </w:r>
      <w:r w:rsidRPr="00146CDF">
        <w:rPr>
          <w:rFonts w:cs="Arial"/>
          <w:iCs/>
          <w:sz w:val="22"/>
          <w:szCs w:val="22"/>
          <w:lang w:val="en-GB"/>
        </w:rPr>
        <w:t xml:space="preserve"> for the project with the maximum of </w:t>
      </w:r>
      <w:r w:rsidR="00D15340" w:rsidRPr="00D15340">
        <w:rPr>
          <w:rFonts w:cs="Arial"/>
          <w:iCs/>
          <w:color w:val="FF0000"/>
          <w:sz w:val="22"/>
          <w:szCs w:val="22"/>
          <w:lang w:val="en-GB"/>
        </w:rPr>
        <w:t>3</w:t>
      </w:r>
      <w:r w:rsidRPr="00D15340">
        <w:rPr>
          <w:rFonts w:cs="Arial"/>
          <w:iCs/>
          <w:color w:val="FF0000"/>
          <w:sz w:val="22"/>
          <w:szCs w:val="22"/>
          <w:lang w:val="en-GB"/>
        </w:rPr>
        <w:t xml:space="preserve"> </w:t>
      </w:r>
      <w:r w:rsidR="00D66667" w:rsidRPr="00D15340">
        <w:rPr>
          <w:rFonts w:cs="Arial"/>
          <w:iCs/>
          <w:color w:val="FF0000"/>
          <w:sz w:val="22"/>
          <w:szCs w:val="22"/>
          <w:lang w:val="en-GB"/>
        </w:rPr>
        <w:t>years</w:t>
      </w:r>
      <w:r w:rsidR="00831805" w:rsidRPr="00D15340">
        <w:rPr>
          <w:rFonts w:cs="Arial"/>
          <w:iCs/>
          <w:sz w:val="22"/>
          <w:szCs w:val="22"/>
          <w:lang w:val="en-GB"/>
        </w:rPr>
        <w:t>.</w:t>
      </w:r>
      <w:r w:rsidR="00D66667" w:rsidRPr="00146CDF">
        <w:rPr>
          <w:rFonts w:cs="Arial"/>
          <w:iCs/>
          <w:sz w:val="22"/>
          <w:szCs w:val="22"/>
          <w:lang w:val="en-GB"/>
        </w:rPr>
        <w:t xml:space="preserve"> </w:t>
      </w:r>
      <w:r w:rsidR="00013C05" w:rsidRPr="00146CDF">
        <w:rPr>
          <w:rFonts w:cs="Arial"/>
          <w:color w:val="000000"/>
          <w:sz w:val="22"/>
          <w:szCs w:val="28"/>
          <w:lang w:val="en-US" w:bidi="th-TH"/>
        </w:rPr>
        <w:t>PMU-B</w:t>
      </w:r>
      <w:r w:rsidR="00013C05" w:rsidRPr="00146CDF">
        <w:rPr>
          <w:rFonts w:cs="Arial"/>
          <w:iCs/>
          <w:sz w:val="22"/>
          <w:szCs w:val="22"/>
          <w:lang w:val="en-GB"/>
        </w:rPr>
        <w:t xml:space="preserve"> </w:t>
      </w:r>
      <w:r w:rsidR="00D66667" w:rsidRPr="00146CDF">
        <w:rPr>
          <w:rFonts w:cs="Arial"/>
          <w:iCs/>
          <w:sz w:val="22"/>
          <w:szCs w:val="22"/>
          <w:lang w:val="en-GB"/>
        </w:rPr>
        <w:t>will support up to</w:t>
      </w:r>
      <w:r w:rsidR="00D15340">
        <w:rPr>
          <w:rFonts w:cs="Arial"/>
          <w:iCs/>
          <w:sz w:val="22"/>
          <w:szCs w:val="22"/>
          <w:lang w:val="en-GB"/>
        </w:rPr>
        <w:t xml:space="preserve"> </w:t>
      </w:r>
      <w:r w:rsidR="00D15340" w:rsidRPr="00D15340">
        <w:rPr>
          <w:rFonts w:cs="Arial"/>
          <w:iCs/>
          <w:color w:val="FF0000"/>
          <w:sz w:val="22"/>
          <w:szCs w:val="22"/>
          <w:lang w:val="en-GB"/>
        </w:rPr>
        <w:t>2</w:t>
      </w:r>
      <w:r w:rsidR="00D66667" w:rsidRPr="002E0AED">
        <w:rPr>
          <w:rFonts w:cs="Arial"/>
          <w:iCs/>
          <w:color w:val="FF0000"/>
          <w:sz w:val="22"/>
          <w:szCs w:val="22"/>
          <w:lang w:val="en-GB"/>
        </w:rPr>
        <w:t xml:space="preserve"> projects</w:t>
      </w:r>
      <w:r w:rsidR="00D66667" w:rsidRPr="00146CDF">
        <w:rPr>
          <w:rFonts w:cs="Arial"/>
          <w:iCs/>
          <w:sz w:val="22"/>
          <w:szCs w:val="22"/>
          <w:lang w:val="en-GB"/>
        </w:rPr>
        <w:t>. The following costs are eligible:</w:t>
      </w:r>
    </w:p>
    <w:p w14:paraId="7312F2E7" w14:textId="77777777" w:rsidR="00D66667" w:rsidRPr="00146CDF" w:rsidRDefault="00D66667" w:rsidP="001F47D1">
      <w:pPr>
        <w:pStyle w:val="Intgralebase"/>
        <w:spacing w:line="240" w:lineRule="auto"/>
        <w:jc w:val="both"/>
        <w:outlineLvl w:val="0"/>
        <w:rPr>
          <w:rFonts w:cstheme="minorBidi"/>
          <w:iCs/>
          <w:sz w:val="22"/>
          <w:szCs w:val="28"/>
          <w:cs/>
          <w:lang w:val="en-GB" w:bidi="th-TH"/>
        </w:rPr>
      </w:pPr>
    </w:p>
    <w:p w14:paraId="216DFEDF" w14:textId="48D4D096" w:rsidR="000A7CE0" w:rsidRPr="00146CDF" w:rsidRDefault="00944CCD" w:rsidP="000A7CE0">
      <w:pPr>
        <w:pStyle w:val="Intgralebase"/>
        <w:numPr>
          <w:ilvl w:val="0"/>
          <w:numId w:val="10"/>
        </w:numPr>
        <w:spacing w:line="240" w:lineRule="auto"/>
        <w:jc w:val="both"/>
        <w:outlineLvl w:val="0"/>
        <w:rPr>
          <w:rFonts w:cs="Arial"/>
          <w:b/>
          <w:bCs/>
          <w:iCs/>
          <w:sz w:val="22"/>
          <w:szCs w:val="22"/>
          <w:lang w:val="en-GB"/>
        </w:rPr>
      </w:pPr>
      <w:r w:rsidRPr="00146CDF">
        <w:rPr>
          <w:rFonts w:cs="Arial"/>
          <w:b/>
          <w:bCs/>
          <w:iCs/>
          <w:sz w:val="22"/>
          <w:szCs w:val="22"/>
          <w:lang w:val="en-GB"/>
        </w:rPr>
        <w:t>P</w:t>
      </w:r>
      <w:r w:rsidR="000A7CE0" w:rsidRPr="00146CDF">
        <w:rPr>
          <w:rFonts w:cs="Arial"/>
          <w:b/>
          <w:bCs/>
          <w:iCs/>
          <w:sz w:val="22"/>
          <w:szCs w:val="22"/>
          <w:lang w:val="en-GB"/>
        </w:rPr>
        <w:t>ersonnel costs</w:t>
      </w:r>
    </w:p>
    <w:p w14:paraId="2752D9D8" w14:textId="28839883" w:rsidR="00D66667" w:rsidRPr="00146CDF" w:rsidRDefault="00D66667" w:rsidP="00D66667">
      <w:pPr>
        <w:pStyle w:val="Intgralebase"/>
        <w:spacing w:line="240" w:lineRule="auto"/>
        <w:ind w:left="1080"/>
        <w:jc w:val="both"/>
        <w:outlineLvl w:val="0"/>
        <w:rPr>
          <w:rFonts w:cstheme="minorBidi"/>
          <w:iCs/>
          <w:sz w:val="22"/>
          <w:szCs w:val="28"/>
          <w:lang w:val="en-US" w:bidi="th-TH"/>
        </w:rPr>
      </w:pPr>
      <w:r w:rsidRPr="00146CDF">
        <w:rPr>
          <w:rFonts w:cs="Arial"/>
          <w:iCs/>
          <w:sz w:val="22"/>
          <w:szCs w:val="22"/>
          <w:lang w:val="en-GB"/>
        </w:rPr>
        <w:t xml:space="preserve">Costs for </w:t>
      </w:r>
      <w:r w:rsidR="00C25851">
        <w:rPr>
          <w:rFonts w:cs="Arial"/>
          <w:iCs/>
          <w:sz w:val="22"/>
          <w:szCs w:val="22"/>
          <w:lang w:val="en-GB"/>
        </w:rPr>
        <w:t>researchers</w:t>
      </w:r>
      <w:r w:rsidRPr="00146CDF">
        <w:rPr>
          <w:rFonts w:cs="Arial"/>
          <w:iCs/>
          <w:sz w:val="22"/>
          <w:szCs w:val="22"/>
          <w:lang w:val="en-GB"/>
        </w:rPr>
        <w:t xml:space="preserve"> or student research assistants can be covered for the whole period of the project if their work is clearly related to the research project. </w:t>
      </w:r>
    </w:p>
    <w:p w14:paraId="719DFC1B" w14:textId="77777777" w:rsidR="00D66667" w:rsidRPr="00146CDF" w:rsidRDefault="00D66667" w:rsidP="00D66667">
      <w:pPr>
        <w:pStyle w:val="Intgralebase"/>
        <w:spacing w:line="240" w:lineRule="auto"/>
        <w:ind w:left="1080"/>
        <w:jc w:val="both"/>
        <w:outlineLvl w:val="0"/>
        <w:rPr>
          <w:rFonts w:cstheme="minorBidi"/>
          <w:iCs/>
          <w:sz w:val="22"/>
          <w:szCs w:val="28"/>
          <w:lang w:val="en-US" w:bidi="th-TH"/>
        </w:rPr>
      </w:pPr>
    </w:p>
    <w:p w14:paraId="13D77CB1" w14:textId="4155E43C" w:rsidR="000A7CE0" w:rsidRPr="00146CDF" w:rsidRDefault="00944CCD" w:rsidP="000A7CE0">
      <w:pPr>
        <w:pStyle w:val="Intgralebase"/>
        <w:numPr>
          <w:ilvl w:val="0"/>
          <w:numId w:val="10"/>
        </w:numPr>
        <w:spacing w:line="240" w:lineRule="auto"/>
        <w:jc w:val="both"/>
        <w:outlineLvl w:val="0"/>
        <w:rPr>
          <w:rFonts w:cs="Arial"/>
          <w:b/>
          <w:bCs/>
          <w:iCs/>
          <w:sz w:val="22"/>
          <w:szCs w:val="22"/>
          <w:lang w:val="en-GB"/>
        </w:rPr>
      </w:pPr>
      <w:r w:rsidRPr="00146CDF">
        <w:rPr>
          <w:rFonts w:cs="Arial"/>
          <w:b/>
          <w:bCs/>
          <w:iCs/>
          <w:sz w:val="22"/>
          <w:szCs w:val="22"/>
          <w:lang w:val="en-GB"/>
        </w:rPr>
        <w:t>M</w:t>
      </w:r>
      <w:r w:rsidR="000A7CE0" w:rsidRPr="00146CDF">
        <w:rPr>
          <w:rFonts w:cs="Arial"/>
          <w:b/>
          <w:bCs/>
          <w:iCs/>
          <w:sz w:val="22"/>
          <w:szCs w:val="22"/>
          <w:lang w:val="en-GB"/>
        </w:rPr>
        <w:t>obility</w:t>
      </w:r>
      <w:r w:rsidRPr="00146CDF">
        <w:rPr>
          <w:rFonts w:cs="Arial"/>
          <w:b/>
          <w:bCs/>
          <w:iCs/>
          <w:sz w:val="22"/>
          <w:szCs w:val="22"/>
          <w:lang w:val="en-GB"/>
        </w:rPr>
        <w:t xml:space="preserve"> </w:t>
      </w:r>
      <w:r w:rsidR="00D66667" w:rsidRPr="00146CDF">
        <w:rPr>
          <w:rFonts w:cs="Arial"/>
          <w:b/>
          <w:bCs/>
          <w:iCs/>
          <w:sz w:val="22"/>
          <w:szCs w:val="22"/>
          <w:lang w:val="en-GB"/>
        </w:rPr>
        <w:t>of scientists and experts</w:t>
      </w:r>
    </w:p>
    <w:p w14:paraId="17219649" w14:textId="45F4E654" w:rsidR="00D66667" w:rsidRPr="00146CDF" w:rsidRDefault="00D66667" w:rsidP="00D66667">
      <w:pPr>
        <w:pStyle w:val="Intgralebase"/>
        <w:spacing w:line="240" w:lineRule="auto"/>
        <w:ind w:left="1080" w:firstLine="336"/>
        <w:jc w:val="both"/>
        <w:outlineLvl w:val="0"/>
        <w:rPr>
          <w:rFonts w:cs="Arial"/>
          <w:iCs/>
          <w:sz w:val="22"/>
          <w:szCs w:val="22"/>
          <w:lang w:val="en-GB"/>
        </w:rPr>
      </w:pPr>
      <w:r w:rsidRPr="00146CDF">
        <w:rPr>
          <w:rFonts w:cs="Arial"/>
          <w:iCs/>
          <w:sz w:val="22"/>
          <w:szCs w:val="22"/>
          <w:lang w:val="en-GB"/>
        </w:rPr>
        <w:t xml:space="preserve">- </w:t>
      </w:r>
      <w:r w:rsidR="00142F99" w:rsidRPr="00146CDF">
        <w:rPr>
          <w:rFonts w:cs="Arial"/>
          <w:iCs/>
          <w:sz w:val="22"/>
          <w:szCs w:val="22"/>
          <w:lang w:val="en-GB"/>
        </w:rPr>
        <w:t>round-trip</w:t>
      </w:r>
      <w:r w:rsidRPr="00146CDF">
        <w:rPr>
          <w:rFonts w:cs="Arial"/>
          <w:iCs/>
          <w:sz w:val="22"/>
          <w:szCs w:val="22"/>
          <w:lang w:val="en-GB"/>
        </w:rPr>
        <w:t xml:space="preserve"> economy class </w:t>
      </w:r>
      <w:r w:rsidR="00C32C8E" w:rsidRPr="00146CDF">
        <w:rPr>
          <w:rFonts w:cs="Arial"/>
          <w:iCs/>
          <w:sz w:val="22"/>
          <w:szCs w:val="22"/>
          <w:lang w:val="en-GB"/>
        </w:rPr>
        <w:t>tickets</w:t>
      </w:r>
      <w:r w:rsidRPr="00146CDF">
        <w:rPr>
          <w:rFonts w:cs="Arial"/>
          <w:iCs/>
          <w:sz w:val="22"/>
          <w:szCs w:val="22"/>
          <w:lang w:val="en-GB"/>
        </w:rPr>
        <w:t xml:space="preserve"> to the project partner countries</w:t>
      </w:r>
    </w:p>
    <w:p w14:paraId="1FF6E2E6" w14:textId="2B73A0F4" w:rsidR="00D66667" w:rsidRPr="00146CDF" w:rsidRDefault="00D66667" w:rsidP="00D66667">
      <w:pPr>
        <w:pStyle w:val="Intgralebase"/>
        <w:spacing w:line="240" w:lineRule="auto"/>
        <w:ind w:left="1080" w:firstLine="336"/>
        <w:jc w:val="both"/>
        <w:outlineLvl w:val="0"/>
        <w:rPr>
          <w:rFonts w:cs="Arial"/>
          <w:iCs/>
          <w:sz w:val="22"/>
          <w:szCs w:val="22"/>
          <w:lang w:val="en-US"/>
        </w:rPr>
      </w:pPr>
      <w:r w:rsidRPr="00146CDF">
        <w:rPr>
          <w:rFonts w:cs="Arial"/>
          <w:iCs/>
          <w:sz w:val="22"/>
          <w:szCs w:val="22"/>
          <w:lang w:val="en-GB"/>
        </w:rPr>
        <w:t xml:space="preserve">- airport transfer </w:t>
      </w:r>
      <w:r w:rsidR="00C32C8E" w:rsidRPr="00146CDF">
        <w:rPr>
          <w:rFonts w:cs="Arial"/>
          <w:iCs/>
          <w:sz w:val="22"/>
          <w:szCs w:val="22"/>
          <w:lang w:val="en-GB"/>
        </w:rPr>
        <w:t>costs</w:t>
      </w:r>
      <w:r w:rsidR="00142F99" w:rsidRPr="00146CDF">
        <w:rPr>
          <w:rFonts w:cs="Arial"/>
          <w:iCs/>
          <w:sz w:val="22"/>
          <w:szCs w:val="22"/>
          <w:lang w:val="en-GB"/>
        </w:rPr>
        <w:t xml:space="preserve"> </w:t>
      </w:r>
      <w:r w:rsidRPr="00146CDF">
        <w:rPr>
          <w:rFonts w:cs="Arial"/>
          <w:iCs/>
          <w:sz w:val="22"/>
          <w:szCs w:val="22"/>
          <w:lang w:val="en-GB"/>
        </w:rPr>
        <w:t>upon presentation of a receipt</w:t>
      </w:r>
    </w:p>
    <w:p w14:paraId="690FF587" w14:textId="2D81DA7F" w:rsidR="00D66667" w:rsidRPr="00146CDF" w:rsidRDefault="00D66667" w:rsidP="00D66667">
      <w:pPr>
        <w:pStyle w:val="Intgralebase"/>
        <w:spacing w:line="240" w:lineRule="auto"/>
        <w:ind w:left="1080" w:firstLine="336"/>
        <w:jc w:val="both"/>
        <w:outlineLvl w:val="0"/>
        <w:rPr>
          <w:rFonts w:cs="Arial"/>
          <w:iCs/>
          <w:sz w:val="22"/>
          <w:szCs w:val="22"/>
          <w:lang w:val="en-GB"/>
        </w:rPr>
      </w:pPr>
      <w:r w:rsidRPr="00146CDF">
        <w:rPr>
          <w:rFonts w:cs="Arial"/>
          <w:iCs/>
          <w:sz w:val="22"/>
          <w:szCs w:val="22"/>
          <w:lang w:val="en-GB"/>
        </w:rPr>
        <w:t>- visa costs</w:t>
      </w:r>
    </w:p>
    <w:p w14:paraId="69A7F374" w14:textId="685FB9DA" w:rsidR="00D66667" w:rsidRPr="00146CDF" w:rsidRDefault="00D66667" w:rsidP="00D66667">
      <w:pPr>
        <w:pStyle w:val="Intgralebase"/>
        <w:spacing w:line="240" w:lineRule="auto"/>
        <w:ind w:left="1080" w:firstLine="336"/>
        <w:jc w:val="both"/>
        <w:outlineLvl w:val="0"/>
        <w:rPr>
          <w:rFonts w:cs="Arial"/>
          <w:iCs/>
          <w:sz w:val="22"/>
          <w:szCs w:val="22"/>
          <w:lang w:val="en-GB"/>
        </w:rPr>
      </w:pPr>
      <w:r w:rsidRPr="00146CDF">
        <w:rPr>
          <w:rFonts w:cs="Arial"/>
          <w:iCs/>
          <w:sz w:val="22"/>
          <w:szCs w:val="22"/>
          <w:lang w:val="en-GB"/>
        </w:rPr>
        <w:t>- accommodation</w:t>
      </w:r>
      <w:r w:rsidR="00C32C8E" w:rsidRPr="00146CDF">
        <w:rPr>
          <w:rFonts w:cs="Arial"/>
          <w:iCs/>
          <w:sz w:val="22"/>
          <w:szCs w:val="22"/>
          <w:lang w:val="en-GB"/>
        </w:rPr>
        <w:t xml:space="preserve"> costs</w:t>
      </w:r>
    </w:p>
    <w:p w14:paraId="536E24CD" w14:textId="77777777" w:rsidR="00D66667" w:rsidRPr="00146CDF" w:rsidRDefault="00D66667" w:rsidP="00D66667">
      <w:pPr>
        <w:pStyle w:val="Intgralebase"/>
        <w:spacing w:line="240" w:lineRule="auto"/>
        <w:ind w:left="1080" w:firstLine="336"/>
        <w:jc w:val="both"/>
        <w:outlineLvl w:val="0"/>
        <w:rPr>
          <w:rFonts w:cstheme="minorBidi"/>
          <w:iCs/>
          <w:sz w:val="22"/>
          <w:szCs w:val="28"/>
          <w:cs/>
          <w:lang w:val="en-GB" w:bidi="th-TH"/>
        </w:rPr>
      </w:pPr>
    </w:p>
    <w:p w14:paraId="4CD7574F" w14:textId="403AC9A6" w:rsidR="000A7CE0" w:rsidRPr="00146CDF" w:rsidRDefault="000A7CE0" w:rsidP="000A7CE0">
      <w:pPr>
        <w:pStyle w:val="Intgralebase"/>
        <w:numPr>
          <w:ilvl w:val="0"/>
          <w:numId w:val="10"/>
        </w:numPr>
        <w:spacing w:line="240" w:lineRule="auto"/>
        <w:jc w:val="both"/>
        <w:outlineLvl w:val="0"/>
        <w:rPr>
          <w:rFonts w:cs="Arial"/>
          <w:b/>
          <w:bCs/>
          <w:iCs/>
          <w:sz w:val="22"/>
          <w:szCs w:val="22"/>
          <w:lang w:val="en-GB"/>
        </w:rPr>
      </w:pPr>
      <w:r w:rsidRPr="00146CDF">
        <w:rPr>
          <w:rFonts w:cs="Arial"/>
          <w:b/>
          <w:bCs/>
          <w:iCs/>
          <w:sz w:val="22"/>
          <w:szCs w:val="22"/>
          <w:lang w:val="en-GB"/>
        </w:rPr>
        <w:t>Equipment</w:t>
      </w:r>
    </w:p>
    <w:p w14:paraId="2A56AC30" w14:textId="6E5FB9AE" w:rsidR="00D66667" w:rsidRDefault="00EC3626" w:rsidP="00D66667">
      <w:pPr>
        <w:pStyle w:val="Intgralebase"/>
        <w:spacing w:line="240" w:lineRule="auto"/>
        <w:ind w:left="1080"/>
        <w:jc w:val="both"/>
        <w:outlineLvl w:val="0"/>
        <w:rPr>
          <w:rFonts w:cs="Arial"/>
          <w:iCs/>
          <w:sz w:val="22"/>
          <w:szCs w:val="22"/>
          <w:lang w:val="en-US"/>
        </w:rPr>
      </w:pPr>
      <w:r w:rsidRPr="00146CDF">
        <w:rPr>
          <w:rFonts w:cs="Arial"/>
          <w:iCs/>
          <w:sz w:val="22"/>
          <w:szCs w:val="22"/>
          <w:lang w:val="en-GB"/>
        </w:rPr>
        <w:t xml:space="preserve">Equipment cost is allowed </w:t>
      </w:r>
      <w:r w:rsidR="00D66667" w:rsidRPr="00146CDF">
        <w:rPr>
          <w:rFonts w:cs="Arial"/>
          <w:iCs/>
          <w:sz w:val="22"/>
          <w:szCs w:val="22"/>
          <w:lang w:val="en-GB"/>
        </w:rPr>
        <w:t>on a limited scale</w:t>
      </w:r>
      <w:r w:rsidRPr="00146CDF">
        <w:rPr>
          <w:rFonts w:cs="Arial"/>
          <w:iCs/>
          <w:sz w:val="22"/>
          <w:szCs w:val="22"/>
          <w:lang w:val="en-GB"/>
        </w:rPr>
        <w:t>.</w:t>
      </w:r>
      <w:r w:rsidR="00D66667" w:rsidRPr="00146CDF">
        <w:rPr>
          <w:rFonts w:cs="Arial"/>
          <w:iCs/>
          <w:sz w:val="22"/>
          <w:szCs w:val="22"/>
          <w:lang w:val="en-GB"/>
        </w:rPr>
        <w:t xml:space="preserve"> </w:t>
      </w:r>
      <w:r w:rsidRPr="00146CDF">
        <w:rPr>
          <w:rFonts w:cs="Arial"/>
          <w:iCs/>
          <w:sz w:val="22"/>
          <w:szCs w:val="22"/>
          <w:lang w:val="en-GB"/>
        </w:rPr>
        <w:t xml:space="preserve">Details and specifications are required to be provided with full </w:t>
      </w:r>
      <w:r w:rsidR="00D66667" w:rsidRPr="00146CDF">
        <w:rPr>
          <w:rFonts w:cs="Arial"/>
          <w:iCs/>
          <w:sz w:val="22"/>
          <w:szCs w:val="22"/>
          <w:lang w:val="en-GB"/>
        </w:rPr>
        <w:t>justifi</w:t>
      </w:r>
      <w:r w:rsidRPr="00146CDF">
        <w:rPr>
          <w:rFonts w:cs="Arial"/>
          <w:iCs/>
          <w:sz w:val="22"/>
          <w:szCs w:val="22"/>
          <w:lang w:val="en-GB"/>
        </w:rPr>
        <w:t>cation</w:t>
      </w:r>
      <w:r w:rsidR="00D66667" w:rsidRPr="00146CDF">
        <w:rPr>
          <w:rFonts w:cs="Arial"/>
          <w:iCs/>
          <w:sz w:val="22"/>
          <w:szCs w:val="22"/>
          <w:lang w:val="en-GB"/>
        </w:rPr>
        <w:t>.</w:t>
      </w:r>
    </w:p>
    <w:p w14:paraId="2535A4F5" w14:textId="77777777" w:rsidR="00D15340" w:rsidRPr="00146CDF" w:rsidRDefault="00D15340" w:rsidP="00D15340">
      <w:pPr>
        <w:pStyle w:val="Intgralebase"/>
        <w:spacing w:line="240" w:lineRule="auto"/>
        <w:jc w:val="both"/>
        <w:outlineLvl w:val="0"/>
        <w:rPr>
          <w:rFonts w:cs="Arial"/>
          <w:iCs/>
          <w:sz w:val="22"/>
          <w:szCs w:val="22"/>
          <w:lang w:val="en-US"/>
        </w:rPr>
      </w:pPr>
    </w:p>
    <w:p w14:paraId="7C3D56B3" w14:textId="77777777" w:rsidR="000A7CE0" w:rsidRPr="00146CDF" w:rsidRDefault="000A7CE0" w:rsidP="000A7CE0">
      <w:pPr>
        <w:pStyle w:val="Intgralebase"/>
        <w:numPr>
          <w:ilvl w:val="0"/>
          <w:numId w:val="10"/>
        </w:numPr>
        <w:spacing w:line="240" w:lineRule="auto"/>
        <w:jc w:val="both"/>
        <w:outlineLvl w:val="0"/>
        <w:rPr>
          <w:rFonts w:cs="Arial"/>
          <w:b/>
          <w:bCs/>
          <w:iCs/>
          <w:sz w:val="22"/>
          <w:szCs w:val="22"/>
          <w:lang w:val="en-GB"/>
        </w:rPr>
      </w:pPr>
      <w:r w:rsidRPr="00146CDF">
        <w:rPr>
          <w:rFonts w:cs="Arial"/>
          <w:b/>
          <w:bCs/>
          <w:iCs/>
          <w:sz w:val="22"/>
          <w:szCs w:val="22"/>
          <w:lang w:val="en-GB"/>
        </w:rPr>
        <w:t>Consumables</w:t>
      </w:r>
    </w:p>
    <w:p w14:paraId="7D618DA1" w14:textId="23DE1E03" w:rsidR="00741C8B" w:rsidRPr="00146CDF" w:rsidRDefault="00741C8B" w:rsidP="00741C8B">
      <w:pPr>
        <w:pStyle w:val="Intgralebase"/>
        <w:spacing w:line="240" w:lineRule="auto"/>
        <w:ind w:left="1080"/>
        <w:jc w:val="both"/>
        <w:outlineLvl w:val="0"/>
        <w:rPr>
          <w:rFonts w:cs="Arial"/>
          <w:iCs/>
          <w:sz w:val="22"/>
          <w:szCs w:val="22"/>
          <w:lang w:val="en-GB"/>
        </w:rPr>
      </w:pPr>
      <w:r w:rsidRPr="00146CDF">
        <w:rPr>
          <w:rFonts w:cs="Arial"/>
          <w:iCs/>
          <w:sz w:val="22"/>
          <w:szCs w:val="22"/>
          <w:lang w:val="en-GB"/>
        </w:rPr>
        <w:t xml:space="preserve">Consumable costs include laboratory chemicals and materials, but does not include office supplies such as paper, stationery, </w:t>
      </w:r>
      <w:proofErr w:type="gramStart"/>
      <w:r w:rsidRPr="00146CDF">
        <w:rPr>
          <w:rFonts w:cs="Arial"/>
          <w:iCs/>
          <w:sz w:val="22"/>
          <w:szCs w:val="22"/>
          <w:lang w:val="en-GB"/>
        </w:rPr>
        <w:t>and etc.</w:t>
      </w:r>
      <w:proofErr w:type="gramEnd"/>
      <w:r w:rsidRPr="00146CDF">
        <w:rPr>
          <w:rFonts w:cs="Arial"/>
          <w:iCs/>
          <w:sz w:val="22"/>
          <w:szCs w:val="22"/>
          <w:lang w:val="en-GB"/>
        </w:rPr>
        <w:t xml:space="preserve"> Consumable costs are to be spent in Thailand.</w:t>
      </w:r>
    </w:p>
    <w:p w14:paraId="1B322957" w14:textId="77777777" w:rsidR="00741C8B" w:rsidRPr="00146CDF" w:rsidRDefault="00741C8B" w:rsidP="00741C8B">
      <w:pPr>
        <w:pStyle w:val="Intgralebase"/>
        <w:spacing w:line="240" w:lineRule="auto"/>
        <w:ind w:left="1080"/>
        <w:jc w:val="both"/>
        <w:outlineLvl w:val="0"/>
        <w:rPr>
          <w:rFonts w:cs="Arial"/>
          <w:iCs/>
          <w:sz w:val="22"/>
          <w:szCs w:val="22"/>
          <w:lang w:val="en-GB"/>
        </w:rPr>
      </w:pPr>
    </w:p>
    <w:p w14:paraId="58340B89" w14:textId="05784D5D" w:rsidR="000A7CE0" w:rsidRPr="00146CDF" w:rsidRDefault="00741C8B" w:rsidP="000A7CE0">
      <w:pPr>
        <w:pStyle w:val="Intgralebase"/>
        <w:numPr>
          <w:ilvl w:val="0"/>
          <w:numId w:val="10"/>
        </w:numPr>
        <w:spacing w:line="240" w:lineRule="auto"/>
        <w:jc w:val="both"/>
        <w:outlineLvl w:val="0"/>
        <w:rPr>
          <w:rFonts w:cs="Arial"/>
          <w:b/>
          <w:bCs/>
          <w:iCs/>
          <w:sz w:val="22"/>
          <w:szCs w:val="22"/>
          <w:lang w:val="en-GB"/>
        </w:rPr>
      </w:pPr>
      <w:r w:rsidRPr="00146CDF">
        <w:rPr>
          <w:rFonts w:cs="Arial"/>
          <w:b/>
          <w:bCs/>
          <w:iCs/>
          <w:sz w:val="22"/>
          <w:szCs w:val="22"/>
          <w:lang w:val="en-GB"/>
        </w:rPr>
        <w:lastRenderedPageBreak/>
        <w:t>Indirect costs</w:t>
      </w:r>
    </w:p>
    <w:p w14:paraId="6E317D06" w14:textId="5F234726" w:rsidR="000A7CE0" w:rsidRPr="00146CDF" w:rsidRDefault="00741C8B" w:rsidP="00741C8B">
      <w:pPr>
        <w:pStyle w:val="Intgralebase"/>
        <w:spacing w:line="240" w:lineRule="auto"/>
        <w:ind w:left="1080"/>
        <w:jc w:val="both"/>
        <w:outlineLvl w:val="0"/>
        <w:rPr>
          <w:rFonts w:cs="Arial"/>
          <w:iCs/>
          <w:sz w:val="22"/>
          <w:szCs w:val="22"/>
          <w:lang w:val="en-GB"/>
        </w:rPr>
      </w:pPr>
      <w:r w:rsidRPr="00146CDF">
        <w:rPr>
          <w:rFonts w:cs="Arial"/>
          <w:iCs/>
          <w:sz w:val="22"/>
          <w:szCs w:val="22"/>
          <w:lang w:val="en-GB"/>
        </w:rPr>
        <w:t>Total indirect costs should not exceed 10% of total budget, excluding equipment costs.</w:t>
      </w:r>
    </w:p>
    <w:p w14:paraId="676D7044" w14:textId="77777777" w:rsidR="00741C8B" w:rsidRPr="00146CDF" w:rsidRDefault="00741C8B" w:rsidP="00741C8B">
      <w:pPr>
        <w:pStyle w:val="Intgralebase"/>
        <w:spacing w:line="240" w:lineRule="auto"/>
        <w:ind w:left="1080"/>
        <w:jc w:val="both"/>
        <w:outlineLvl w:val="0"/>
        <w:rPr>
          <w:rFonts w:cs="Arial"/>
          <w:iCs/>
          <w:sz w:val="22"/>
          <w:szCs w:val="22"/>
          <w:lang w:val="en-GB"/>
        </w:rPr>
      </w:pPr>
    </w:p>
    <w:p w14:paraId="43D79F8A" w14:textId="77777777" w:rsidR="00040C75" w:rsidRPr="00146CDF" w:rsidRDefault="00040C75" w:rsidP="00944CCD">
      <w:pPr>
        <w:pStyle w:val="Intgralebase"/>
        <w:spacing w:line="240" w:lineRule="auto"/>
        <w:jc w:val="both"/>
        <w:outlineLvl w:val="0"/>
        <w:rPr>
          <w:rFonts w:cs="Arial"/>
          <w:sz w:val="22"/>
          <w:szCs w:val="22"/>
          <w:lang w:val="en-US"/>
        </w:rPr>
      </w:pPr>
    </w:p>
    <w:p w14:paraId="3A0CD53F" w14:textId="5F6ABF64" w:rsidR="007B6397" w:rsidRPr="00146CDF" w:rsidRDefault="000B50B5" w:rsidP="00AE736C">
      <w:pPr>
        <w:pStyle w:val="Intgralebase"/>
        <w:spacing w:line="240" w:lineRule="auto"/>
        <w:ind w:left="1134" w:hanging="1134"/>
        <w:outlineLvl w:val="0"/>
        <w:rPr>
          <w:rFonts w:cstheme="minorBidi"/>
          <w:sz w:val="22"/>
          <w:szCs w:val="28"/>
          <w:lang w:val="en-US" w:bidi="th-TH"/>
        </w:rPr>
      </w:pPr>
      <w:r w:rsidRPr="00146CDF">
        <w:rPr>
          <w:rFonts w:cs="Arial"/>
          <w:b/>
          <w:bCs/>
          <w:sz w:val="22"/>
          <w:szCs w:val="22"/>
          <w:lang w:val="en-US"/>
        </w:rPr>
        <w:t>Note:</w:t>
      </w:r>
      <w:r w:rsidRPr="00146CDF">
        <w:rPr>
          <w:rFonts w:cs="Arial"/>
          <w:sz w:val="22"/>
          <w:szCs w:val="22"/>
          <w:lang w:val="en-US"/>
        </w:rPr>
        <w:t xml:space="preserve">   </w:t>
      </w:r>
      <w:r w:rsidR="00AE736C" w:rsidRPr="00146CDF">
        <w:rPr>
          <w:rFonts w:cs="Arial"/>
          <w:sz w:val="22"/>
          <w:szCs w:val="22"/>
          <w:lang w:val="en-US"/>
        </w:rPr>
        <w:tab/>
        <w:t>After the project get selected from this Joint Research Projects, Thai principal investigators must submit the proposal format in accordance with PMU-B regulation</w:t>
      </w:r>
      <w:r w:rsidR="00AE736C" w:rsidRPr="00146CDF">
        <w:rPr>
          <w:rFonts w:cstheme="minorBidi"/>
          <w:sz w:val="22"/>
          <w:szCs w:val="28"/>
          <w:lang w:val="en-US" w:bidi="th-TH"/>
        </w:rPr>
        <w:t>.</w:t>
      </w:r>
    </w:p>
    <w:p w14:paraId="6C3485AD" w14:textId="77777777" w:rsidR="00AE736C" w:rsidRPr="00146CDF" w:rsidRDefault="00AE736C" w:rsidP="002E0AED">
      <w:pPr>
        <w:pStyle w:val="Intgralebase"/>
        <w:spacing w:line="240" w:lineRule="auto"/>
        <w:outlineLvl w:val="0"/>
        <w:rPr>
          <w:rFonts w:cstheme="minorBidi"/>
          <w:sz w:val="22"/>
          <w:szCs w:val="28"/>
          <w:lang w:val="en-US" w:bidi="th-TH"/>
        </w:rPr>
      </w:pPr>
    </w:p>
    <w:p w14:paraId="38559E78" w14:textId="77777777" w:rsidR="007B6397" w:rsidRPr="00146CDF" w:rsidRDefault="007B6397" w:rsidP="00944CCD">
      <w:pPr>
        <w:pStyle w:val="Intgralebase"/>
        <w:spacing w:line="240" w:lineRule="auto"/>
        <w:jc w:val="both"/>
        <w:outlineLvl w:val="0"/>
        <w:rPr>
          <w:rFonts w:cstheme="minorBidi"/>
          <w:sz w:val="22"/>
          <w:szCs w:val="28"/>
          <w:lang w:val="en-US" w:bidi="th-TH"/>
        </w:rPr>
      </w:pPr>
    </w:p>
    <w:p w14:paraId="1239E7BD" w14:textId="77777777" w:rsidR="007570BD" w:rsidRPr="00146CDF" w:rsidRDefault="007570BD" w:rsidP="007570BD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cs="Arial"/>
          <w:b/>
          <w:sz w:val="22"/>
          <w:szCs w:val="22"/>
          <w:lang w:val="en-GB"/>
        </w:rPr>
      </w:pPr>
      <w:r w:rsidRPr="00146CDF">
        <w:rPr>
          <w:rFonts w:cs="Arial"/>
          <w:b/>
          <w:sz w:val="22"/>
          <w:szCs w:val="22"/>
          <w:lang w:val="en-GB"/>
        </w:rPr>
        <w:t>Submission</w:t>
      </w:r>
    </w:p>
    <w:p w14:paraId="527BEEF6" w14:textId="77777777" w:rsidR="00DF231E" w:rsidRPr="00146CDF" w:rsidRDefault="00DF231E" w:rsidP="007570BD">
      <w:pPr>
        <w:pStyle w:val="Intgralebase"/>
        <w:spacing w:line="240" w:lineRule="auto"/>
        <w:jc w:val="both"/>
        <w:outlineLvl w:val="0"/>
        <w:rPr>
          <w:rFonts w:cs="Arial"/>
          <w:i/>
          <w:sz w:val="22"/>
          <w:szCs w:val="22"/>
          <w:lang w:val="en-GB"/>
        </w:rPr>
      </w:pPr>
    </w:p>
    <w:p w14:paraId="7B42ED75" w14:textId="4B38C207" w:rsidR="007B6397" w:rsidRDefault="002E0AED" w:rsidP="007B6397">
      <w:pPr>
        <w:pStyle w:val="Intgralebase"/>
        <w:spacing w:line="240" w:lineRule="auto"/>
        <w:outlineLvl w:val="0"/>
        <w:rPr>
          <w:rFonts w:cs="Arial"/>
          <w:iCs/>
          <w:sz w:val="22"/>
          <w:szCs w:val="22"/>
          <w:lang w:val="en-GB"/>
        </w:rPr>
      </w:pPr>
      <w:r w:rsidRPr="002E0AED">
        <w:rPr>
          <w:rFonts w:cs="Arial"/>
          <w:iCs/>
          <w:sz w:val="22"/>
          <w:szCs w:val="22"/>
          <w:lang w:val="en-GB"/>
        </w:rPr>
        <w:t xml:space="preserve">Projects must be written in English and submitted electronically via the Belmont Forum Grant Operations website: </w:t>
      </w:r>
      <w:hyperlink r:id="rId8" w:history="1">
        <w:r w:rsidRPr="000B7E2D">
          <w:rPr>
            <w:rStyle w:val="Hyperlink"/>
            <w:rFonts w:cs="Arial"/>
            <w:iCs/>
            <w:sz w:val="22"/>
            <w:szCs w:val="22"/>
            <w:lang w:val="en-GB"/>
          </w:rPr>
          <w:t>http://bfgo.org</w:t>
        </w:r>
      </w:hyperlink>
    </w:p>
    <w:p w14:paraId="4ABF285B" w14:textId="77777777" w:rsidR="002E0AED" w:rsidRPr="00146CDF" w:rsidRDefault="002E0AED" w:rsidP="007B6397">
      <w:pPr>
        <w:pStyle w:val="Intgralebase"/>
        <w:spacing w:line="240" w:lineRule="auto"/>
        <w:outlineLvl w:val="0"/>
        <w:rPr>
          <w:rFonts w:cs="Arial"/>
          <w:iCs/>
          <w:sz w:val="22"/>
          <w:szCs w:val="22"/>
          <w:lang w:val="en-GB"/>
        </w:rPr>
      </w:pPr>
    </w:p>
    <w:p w14:paraId="37AECE77" w14:textId="77777777" w:rsidR="004F602C" w:rsidRDefault="004F602C" w:rsidP="001957B1">
      <w:pPr>
        <w:pStyle w:val="Intgralebase"/>
        <w:spacing w:line="240" w:lineRule="auto"/>
        <w:outlineLvl w:val="0"/>
        <w:rPr>
          <w:rFonts w:cs="Arial"/>
          <w:iCs/>
          <w:sz w:val="22"/>
          <w:szCs w:val="22"/>
          <w:lang w:val="en-GB"/>
        </w:rPr>
      </w:pPr>
      <w:r>
        <w:rPr>
          <w:rFonts w:cs="Arial"/>
          <w:iCs/>
          <w:sz w:val="22"/>
          <w:szCs w:val="22"/>
          <w:lang w:val="en-GB"/>
        </w:rPr>
        <w:t>For more information, please contact:</w:t>
      </w:r>
    </w:p>
    <w:p w14:paraId="7F5F3819" w14:textId="46153C15" w:rsidR="001957B1" w:rsidRPr="004F602C" w:rsidRDefault="001957B1" w:rsidP="001957B1">
      <w:pPr>
        <w:pStyle w:val="Intgralebase"/>
        <w:spacing w:line="240" w:lineRule="auto"/>
        <w:outlineLvl w:val="0"/>
        <w:rPr>
          <w:rFonts w:cs="Arial"/>
          <w:iCs/>
          <w:sz w:val="22"/>
          <w:szCs w:val="22"/>
          <w:cs/>
          <w:lang w:val="en-GB"/>
        </w:rPr>
      </w:pPr>
      <w:r w:rsidRPr="00146CDF">
        <w:rPr>
          <w:rFonts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65D3" wp14:editId="1B5AA35D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202820" cy="793750"/>
                <wp:effectExtent l="0" t="0" r="1714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82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58C4F" w14:textId="77777777" w:rsidR="00F93E1B" w:rsidRPr="00F93E1B" w:rsidRDefault="00F93E1B" w:rsidP="00F93E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3E1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Dr. </w:t>
                            </w:r>
                            <w:proofErr w:type="spellStart"/>
                            <w:r w:rsidRPr="00F93E1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Doungkamon</w:t>
                            </w:r>
                            <w:proofErr w:type="spellEnd"/>
                            <w:r w:rsidRPr="00F93E1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93E1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Phihusut</w:t>
                            </w:r>
                            <w:proofErr w:type="spellEnd"/>
                          </w:p>
                          <w:p w14:paraId="77648FAF" w14:textId="77777777" w:rsidR="00F93E1B" w:rsidRPr="00F93E1B" w:rsidRDefault="00F93E1B" w:rsidP="00F93E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3E1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Program Management Unit for Human Resources &amp; Institutional Development, </w:t>
                            </w:r>
                            <w:proofErr w:type="gramStart"/>
                            <w:r w:rsidRPr="00F93E1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Research</w:t>
                            </w:r>
                            <w:proofErr w:type="gramEnd"/>
                            <w:r w:rsidRPr="00F93E1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 and Innovation (PMU-B)</w:t>
                            </w:r>
                          </w:p>
                          <w:p w14:paraId="6715E136" w14:textId="6E597814" w:rsidR="003C1D76" w:rsidRPr="00AB208D" w:rsidRDefault="00F93E1B">
                            <w:pPr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</w:pPr>
                            <w:r w:rsidRPr="00F93E1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Tel: +66 2470 7961-4    E-mail: pmu.b@nxpo.or.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865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.45pt;width:409.65pt;height:62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" fillcolor="white [3201]" strokeweight=".5pt">
                <v:textbox>
                  <w:txbxContent>
                    <w:p w14:paraId="2D858C4F" w14:textId="77777777" w:rsidR="00F93E1B" w:rsidRPr="00F93E1B" w:rsidRDefault="00F93E1B" w:rsidP="00F93E1B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 w:rsidRPr="00F93E1B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 xml:space="preserve">Dr. </w:t>
                      </w:r>
                      <w:proofErr w:type="spellStart"/>
                      <w:r w:rsidRPr="00F93E1B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>Doungkamon</w:t>
                      </w:r>
                      <w:proofErr w:type="spellEnd"/>
                      <w:r w:rsidRPr="00F93E1B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F93E1B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>Phihusut</w:t>
                      </w:r>
                      <w:proofErr w:type="spellEnd"/>
                    </w:p>
                    <w:p w14:paraId="77648FAF" w14:textId="77777777" w:rsidR="00F93E1B" w:rsidRPr="00F93E1B" w:rsidRDefault="00F93E1B" w:rsidP="00F93E1B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 w:rsidRPr="00F93E1B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 xml:space="preserve">Program Management Unit for Human Resources &amp; Institutional Development, </w:t>
                      </w:r>
                      <w:proofErr w:type="gramStart"/>
                      <w:r w:rsidRPr="00F93E1B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>Research</w:t>
                      </w:r>
                      <w:proofErr w:type="gramEnd"/>
                      <w:r w:rsidRPr="00F93E1B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 xml:space="preserve"> and Innovation (PMU-B)</w:t>
                      </w:r>
                    </w:p>
                    <w:p w14:paraId="6715E136" w14:textId="6E597814" w:rsidR="003C1D76" w:rsidRPr="00AB208D" w:rsidRDefault="00F93E1B">
                      <w:pPr>
                        <w:rPr>
                          <w:rFonts w:ascii="Arial" w:hAnsi="Arial" w:cs="Arial"/>
                          <w:color w:val="FF0000"/>
                          <w:lang w:val="en-US"/>
                        </w:rPr>
                      </w:pPr>
                      <w:r w:rsidRPr="00F93E1B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>Tel: +66 2470 7961-4    E-mail: pmu.b@nxpo.or.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>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57B1" w:rsidRPr="004F602C" w:rsidSect="00654C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9" w:right="851" w:bottom="1418" w:left="851" w:header="56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1806" w14:textId="77777777" w:rsidR="00A328D7" w:rsidRDefault="00A328D7">
      <w:r>
        <w:separator/>
      </w:r>
    </w:p>
  </w:endnote>
  <w:endnote w:type="continuationSeparator" w:id="0">
    <w:p w14:paraId="096B036B" w14:textId="77777777" w:rsidR="00A328D7" w:rsidRDefault="00A3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E751" w14:textId="77777777" w:rsidR="00403126" w:rsidRDefault="007570BD" w:rsidP="000F53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2E87D" w14:textId="77777777" w:rsidR="00403126" w:rsidRDefault="00A328D7" w:rsidP="00DB08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5C03" w14:textId="77777777" w:rsidR="00403126" w:rsidRDefault="007570BD" w:rsidP="000F53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2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64B569" w14:textId="77777777" w:rsidR="00403126" w:rsidRDefault="00A328D7" w:rsidP="00DB08F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8C20" w14:textId="77777777" w:rsidR="00403126" w:rsidRDefault="00A328D7">
    <w:pPr>
      <w:pStyle w:val="Footer"/>
      <w:jc w:val="center"/>
      <w:rPr>
        <w:noProof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5FB1" w14:textId="77777777" w:rsidR="00A328D7" w:rsidRDefault="00A328D7">
      <w:r>
        <w:separator/>
      </w:r>
    </w:p>
  </w:footnote>
  <w:footnote w:type="continuationSeparator" w:id="0">
    <w:p w14:paraId="71DE9F78" w14:textId="77777777" w:rsidR="00A328D7" w:rsidRDefault="00A3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8F54" w14:textId="77777777" w:rsidR="009B5DDC" w:rsidRPr="000016F6" w:rsidRDefault="009B5DDC" w:rsidP="009B5DDC">
    <w:pPr>
      <w:pStyle w:val="Header"/>
      <w:rPr>
        <w:rFonts w:ascii="Arial" w:hAnsi="Arial" w:cs="Arial"/>
        <w:sz w:val="24"/>
        <w:szCs w:val="24"/>
      </w:rPr>
    </w:pPr>
    <w:r w:rsidRPr="000016F6">
      <w:rPr>
        <w:rFonts w:ascii="Arial" w:hAnsi="Arial" w:cs="Arial"/>
        <w:sz w:val="24"/>
        <w:szCs w:val="24"/>
      </w:rPr>
      <w:t>Belmont Forum Collaborative Research Action on</w:t>
    </w:r>
  </w:p>
  <w:p w14:paraId="63C28F0C" w14:textId="39F69F0B" w:rsidR="009B5DDC" w:rsidRPr="009B5DDC" w:rsidRDefault="009B5DDC" w:rsidP="009B5DDC">
    <w:pPr>
      <w:pStyle w:val="Header"/>
      <w:rPr>
        <w:rFonts w:ascii="Arial" w:hAnsi="Arial" w:cs="Arial"/>
        <w:sz w:val="24"/>
        <w:szCs w:val="24"/>
      </w:rPr>
    </w:pPr>
    <w:r w:rsidRPr="000016F6">
      <w:rPr>
        <w:rFonts w:ascii="Arial" w:hAnsi="Arial" w:cs="Arial"/>
        <w:sz w:val="24"/>
        <w:szCs w:val="24"/>
      </w:rPr>
      <w:t>Systems of Sustainable Consumption and Production (SSCP)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04E1" w14:textId="77777777" w:rsidR="00403126" w:rsidRDefault="007570BD" w:rsidP="0045523F">
    <w:pPr>
      <w:pStyle w:val="Header"/>
      <w:jc w:val="left"/>
    </w:pPr>
    <w:r>
      <w:rPr>
        <w:lang w:val="en-US" w:eastAsia="en-US"/>
      </w:rPr>
      <w:drawing>
        <wp:anchor distT="0" distB="0" distL="114300" distR="114300" simplePos="0" relativeHeight="251659264" behindDoc="0" locked="0" layoutInCell="1" allowOverlap="1" wp14:anchorId="0D97633B" wp14:editId="03C68ECD">
          <wp:simplePos x="0" y="0"/>
          <wp:positionH relativeFrom="column">
            <wp:posOffset>4483100</wp:posOffset>
          </wp:positionH>
          <wp:positionV relativeFrom="paragraph">
            <wp:posOffset>-181610</wp:posOffset>
          </wp:positionV>
          <wp:extent cx="2269490" cy="6889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6C5"/>
    <w:multiLevelType w:val="hybridMultilevel"/>
    <w:tmpl w:val="E61088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2643"/>
    <w:multiLevelType w:val="hybridMultilevel"/>
    <w:tmpl w:val="295C1278"/>
    <w:lvl w:ilvl="0" w:tplc="C07CE0D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7A34B2"/>
    <w:multiLevelType w:val="hybridMultilevel"/>
    <w:tmpl w:val="0F023886"/>
    <w:lvl w:ilvl="0" w:tplc="8F565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277B4"/>
    <w:multiLevelType w:val="hybridMultilevel"/>
    <w:tmpl w:val="0FE054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2223"/>
    <w:multiLevelType w:val="hybridMultilevel"/>
    <w:tmpl w:val="8DC6607E"/>
    <w:lvl w:ilvl="0" w:tplc="77602E88"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4D1976"/>
    <w:multiLevelType w:val="hybridMultilevel"/>
    <w:tmpl w:val="F63E52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4649A"/>
    <w:multiLevelType w:val="hybridMultilevel"/>
    <w:tmpl w:val="BD3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87FF7"/>
    <w:multiLevelType w:val="hybridMultilevel"/>
    <w:tmpl w:val="602C1008"/>
    <w:lvl w:ilvl="0" w:tplc="736A279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1083"/>
    <w:multiLevelType w:val="hybridMultilevel"/>
    <w:tmpl w:val="520CF94E"/>
    <w:lvl w:ilvl="0" w:tplc="2E3E5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D3F8F"/>
    <w:multiLevelType w:val="hybridMultilevel"/>
    <w:tmpl w:val="5F803F96"/>
    <w:lvl w:ilvl="0" w:tplc="1E3686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64497"/>
    <w:multiLevelType w:val="hybridMultilevel"/>
    <w:tmpl w:val="1DC6B3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BD"/>
    <w:rsid w:val="00000ECC"/>
    <w:rsid w:val="00013C05"/>
    <w:rsid w:val="00020E15"/>
    <w:rsid w:val="00040C75"/>
    <w:rsid w:val="000A7CE0"/>
    <w:rsid w:val="000B2CD7"/>
    <w:rsid w:val="000B50B5"/>
    <w:rsid w:val="000C181A"/>
    <w:rsid w:val="000E5EBA"/>
    <w:rsid w:val="00132A58"/>
    <w:rsid w:val="001416CA"/>
    <w:rsid w:val="001427AE"/>
    <w:rsid w:val="00142F99"/>
    <w:rsid w:val="00146CDF"/>
    <w:rsid w:val="00175BF0"/>
    <w:rsid w:val="001957B1"/>
    <w:rsid w:val="001A72C7"/>
    <w:rsid w:val="001D0191"/>
    <w:rsid w:val="001F47D1"/>
    <w:rsid w:val="002217DC"/>
    <w:rsid w:val="002431CC"/>
    <w:rsid w:val="0028109D"/>
    <w:rsid w:val="00286CCA"/>
    <w:rsid w:val="002B18F4"/>
    <w:rsid w:val="002E0AED"/>
    <w:rsid w:val="0033522C"/>
    <w:rsid w:val="00344941"/>
    <w:rsid w:val="00380FD5"/>
    <w:rsid w:val="003831B6"/>
    <w:rsid w:val="0038732B"/>
    <w:rsid w:val="003C1D76"/>
    <w:rsid w:val="003C7A2D"/>
    <w:rsid w:val="003D28CC"/>
    <w:rsid w:val="003D3498"/>
    <w:rsid w:val="003F204D"/>
    <w:rsid w:val="00422989"/>
    <w:rsid w:val="004450E3"/>
    <w:rsid w:val="004635C7"/>
    <w:rsid w:val="00463686"/>
    <w:rsid w:val="00476C57"/>
    <w:rsid w:val="00492304"/>
    <w:rsid w:val="00492C57"/>
    <w:rsid w:val="004B161C"/>
    <w:rsid w:val="004E37CD"/>
    <w:rsid w:val="004F2ADE"/>
    <w:rsid w:val="004F602C"/>
    <w:rsid w:val="00502840"/>
    <w:rsid w:val="00543EF0"/>
    <w:rsid w:val="00590508"/>
    <w:rsid w:val="005A3894"/>
    <w:rsid w:val="005C68EC"/>
    <w:rsid w:val="005F77E5"/>
    <w:rsid w:val="00601FA4"/>
    <w:rsid w:val="00604378"/>
    <w:rsid w:val="00654CBF"/>
    <w:rsid w:val="00693FCB"/>
    <w:rsid w:val="006C203F"/>
    <w:rsid w:val="006D3540"/>
    <w:rsid w:val="006E2ED6"/>
    <w:rsid w:val="006E58D5"/>
    <w:rsid w:val="006F3C69"/>
    <w:rsid w:val="006F7877"/>
    <w:rsid w:val="007100E7"/>
    <w:rsid w:val="00713DF0"/>
    <w:rsid w:val="00724601"/>
    <w:rsid w:val="00741C8B"/>
    <w:rsid w:val="00754FBA"/>
    <w:rsid w:val="007570BD"/>
    <w:rsid w:val="00777B03"/>
    <w:rsid w:val="007A7CE5"/>
    <w:rsid w:val="007B1E34"/>
    <w:rsid w:val="007B1FB2"/>
    <w:rsid w:val="007B6397"/>
    <w:rsid w:val="007C45F4"/>
    <w:rsid w:val="00807D55"/>
    <w:rsid w:val="00831805"/>
    <w:rsid w:val="00832245"/>
    <w:rsid w:val="00856A4A"/>
    <w:rsid w:val="00882778"/>
    <w:rsid w:val="00886D99"/>
    <w:rsid w:val="008D4537"/>
    <w:rsid w:val="008F4E9A"/>
    <w:rsid w:val="00915D42"/>
    <w:rsid w:val="00944CCD"/>
    <w:rsid w:val="00984767"/>
    <w:rsid w:val="009853CD"/>
    <w:rsid w:val="0098768D"/>
    <w:rsid w:val="0099110F"/>
    <w:rsid w:val="00994D64"/>
    <w:rsid w:val="009B2137"/>
    <w:rsid w:val="009B5DDC"/>
    <w:rsid w:val="00A17974"/>
    <w:rsid w:val="00A239E0"/>
    <w:rsid w:val="00A328D7"/>
    <w:rsid w:val="00A57848"/>
    <w:rsid w:val="00A64C9A"/>
    <w:rsid w:val="00AA138A"/>
    <w:rsid w:val="00AB208D"/>
    <w:rsid w:val="00AB216F"/>
    <w:rsid w:val="00AB2BBF"/>
    <w:rsid w:val="00AC031A"/>
    <w:rsid w:val="00AC412A"/>
    <w:rsid w:val="00AE736C"/>
    <w:rsid w:val="00B131C5"/>
    <w:rsid w:val="00B5543B"/>
    <w:rsid w:val="00B66ADE"/>
    <w:rsid w:val="00B818EC"/>
    <w:rsid w:val="00B90038"/>
    <w:rsid w:val="00BC31DC"/>
    <w:rsid w:val="00BE6DA2"/>
    <w:rsid w:val="00C07A3C"/>
    <w:rsid w:val="00C25851"/>
    <w:rsid w:val="00C32C8E"/>
    <w:rsid w:val="00C91CD0"/>
    <w:rsid w:val="00C93D17"/>
    <w:rsid w:val="00CF3657"/>
    <w:rsid w:val="00D15340"/>
    <w:rsid w:val="00D15A78"/>
    <w:rsid w:val="00D44B76"/>
    <w:rsid w:val="00D52B5B"/>
    <w:rsid w:val="00D570FF"/>
    <w:rsid w:val="00D6182E"/>
    <w:rsid w:val="00D66667"/>
    <w:rsid w:val="00D77045"/>
    <w:rsid w:val="00D97EB0"/>
    <w:rsid w:val="00DF1397"/>
    <w:rsid w:val="00DF231E"/>
    <w:rsid w:val="00E43B08"/>
    <w:rsid w:val="00E67DE5"/>
    <w:rsid w:val="00E802E7"/>
    <w:rsid w:val="00E819D4"/>
    <w:rsid w:val="00E872EB"/>
    <w:rsid w:val="00EA6025"/>
    <w:rsid w:val="00EC3626"/>
    <w:rsid w:val="00ED472F"/>
    <w:rsid w:val="00ED6F1E"/>
    <w:rsid w:val="00F15C6C"/>
    <w:rsid w:val="00F768ED"/>
    <w:rsid w:val="00F91DAC"/>
    <w:rsid w:val="00F93E1B"/>
    <w:rsid w:val="00FB2C9D"/>
    <w:rsid w:val="00FB70BC"/>
    <w:rsid w:val="00FC1A6E"/>
    <w:rsid w:val="00FD6BFD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B702"/>
  <w15:docId w15:val="{50AAAB2A-8F61-4471-BA3E-ECB2536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70BD"/>
    <w:pPr>
      <w:tabs>
        <w:tab w:val="center" w:pos="4536"/>
        <w:tab w:val="right" w:pos="9072"/>
      </w:tabs>
      <w:spacing w:line="-240" w:lineRule="auto"/>
      <w:jc w:val="center"/>
    </w:pPr>
    <w:rPr>
      <w:b/>
      <w:bCs/>
      <w:noProof/>
      <w:spacing w:val="34"/>
    </w:rPr>
  </w:style>
  <w:style w:type="character" w:customStyle="1" w:styleId="HeaderChar">
    <w:name w:val="Header Char"/>
    <w:basedOn w:val="DefaultParagraphFont"/>
    <w:link w:val="Header"/>
    <w:rsid w:val="007570BD"/>
    <w:rPr>
      <w:rFonts w:ascii="Times New Roman" w:eastAsia="Times New Roman" w:hAnsi="Times New Roman" w:cs="Times New Roman"/>
      <w:b/>
      <w:bCs/>
      <w:noProof/>
      <w:spacing w:val="34"/>
      <w:sz w:val="20"/>
      <w:szCs w:val="20"/>
      <w:lang w:val="fr-FR" w:eastAsia="fr-FR"/>
    </w:rPr>
  </w:style>
  <w:style w:type="character" w:styleId="PageNumber">
    <w:name w:val="page number"/>
    <w:basedOn w:val="DefaultParagraphFont"/>
    <w:rsid w:val="007570BD"/>
  </w:style>
  <w:style w:type="paragraph" w:styleId="Footer">
    <w:name w:val="footer"/>
    <w:basedOn w:val="Normal"/>
    <w:link w:val="FooterChar"/>
    <w:rsid w:val="007570BD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570BD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Hyperlink">
    <w:name w:val="Hyperlink"/>
    <w:uiPriority w:val="99"/>
    <w:rsid w:val="007570BD"/>
    <w:rPr>
      <w:color w:val="0000FF"/>
      <w:u w:val="single"/>
    </w:rPr>
  </w:style>
  <w:style w:type="paragraph" w:customStyle="1" w:styleId="Intgralebase">
    <w:name w:val="Intégrale_base"/>
    <w:rsid w:val="007570BD"/>
    <w:pPr>
      <w:spacing w:after="0" w:line="280" w:lineRule="exact"/>
    </w:pPr>
    <w:rPr>
      <w:rFonts w:ascii="Arial" w:eastAsia="Times" w:hAnsi="Arial" w:cs="Times New Roman"/>
      <w:sz w:val="20"/>
      <w:szCs w:val="20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E5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E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EB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EB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BA"/>
    <w:rPr>
      <w:rFonts w:ascii="Tahoma" w:eastAsia="Times New Roman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E802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1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3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go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4D0B-9A54-475D-BADA-15E65004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Ann-Kristin</dc:creator>
  <cp:lastModifiedBy>Patchara Umprasert</cp:lastModifiedBy>
  <cp:revision>9</cp:revision>
  <cp:lastPrinted>2021-10-05T08:28:00Z</cp:lastPrinted>
  <dcterms:created xsi:type="dcterms:W3CDTF">2021-11-24T12:59:00Z</dcterms:created>
  <dcterms:modified xsi:type="dcterms:W3CDTF">2021-12-14T11:31:00Z</dcterms:modified>
</cp:coreProperties>
</file>