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E4876" w14:textId="77777777" w:rsidR="009D136A" w:rsidRDefault="009D136A" w:rsidP="009D136A">
      <w:pPr>
        <w:autoSpaceDE w:val="0"/>
        <w:autoSpaceDN w:val="0"/>
        <w:adjustRightInd w:val="0"/>
        <w:spacing w:after="0" w:line="240" w:lineRule="auto"/>
        <w:rPr>
          <w:rFonts w:ascii="Helvetica-BoldOblique" w:hAnsi="Helvetica-BoldOblique" w:cs="Helvetica-BoldOblique"/>
          <w:b/>
          <w:bCs/>
          <w:i/>
          <w:iCs/>
          <w:color w:val="000000"/>
          <w:sz w:val="28"/>
          <w:szCs w:val="28"/>
        </w:rPr>
      </w:pPr>
      <w:r>
        <w:rPr>
          <w:rFonts w:ascii="Helvetica-BoldOblique" w:hAnsi="Helvetica-BoldOblique" w:cs="Helvetica-BoldOblique"/>
          <w:b/>
          <w:bCs/>
          <w:i/>
          <w:iCs/>
          <w:color w:val="000000"/>
          <w:sz w:val="28"/>
          <w:szCs w:val="28"/>
        </w:rPr>
        <w:t>APPENDIX 1: ELIGIBILITY CRITERIA PER FUNDING AGENCY</w:t>
      </w:r>
    </w:p>
    <w:p w14:paraId="13EECA2F" w14:textId="77777777" w:rsidR="009D136A" w:rsidRDefault="009D136A" w:rsidP="009D136A">
      <w:pPr>
        <w:autoSpaceDE w:val="0"/>
        <w:autoSpaceDN w:val="0"/>
        <w:adjustRightInd w:val="0"/>
        <w:spacing w:after="0" w:line="240" w:lineRule="auto"/>
        <w:rPr>
          <w:rFonts w:ascii="Calibri,Bold" w:hAnsi="Calibri,Bold" w:cs="Calibri,Bold"/>
          <w:b/>
          <w:bCs/>
          <w:color w:val="000000"/>
          <w:sz w:val="28"/>
          <w:szCs w:val="28"/>
        </w:rPr>
      </w:pPr>
    </w:p>
    <w:p w14:paraId="4ACF3588" w14:textId="37DCA8D1" w:rsidR="009D136A" w:rsidRDefault="009D136A" w:rsidP="009D136A">
      <w:pPr>
        <w:autoSpaceDE w:val="0"/>
        <w:autoSpaceDN w:val="0"/>
        <w:adjustRightInd w:val="0"/>
        <w:spacing w:after="0" w:line="240" w:lineRule="auto"/>
        <w:rPr>
          <w:rFonts w:ascii="Calibri,Bold" w:hAnsi="Calibri,Bold" w:cs="Calibri,Bold"/>
          <w:b/>
          <w:bCs/>
          <w:color w:val="000000"/>
          <w:sz w:val="28"/>
          <w:szCs w:val="28"/>
        </w:rPr>
      </w:pPr>
      <w:r>
        <w:rPr>
          <w:rFonts w:ascii="Calibri,Bold" w:hAnsi="Calibri,Bold" w:cs="Calibri,Bold"/>
          <w:b/>
          <w:bCs/>
          <w:color w:val="000000"/>
          <w:sz w:val="28"/>
          <w:szCs w:val="28"/>
        </w:rPr>
        <w:t xml:space="preserve">National Annex: </w:t>
      </w:r>
      <w:r w:rsidR="009A4289">
        <w:rPr>
          <w:rFonts w:ascii="Calibri,Bold" w:hAnsi="Calibri,Bold" w:cs="Calibri,Bold"/>
          <w:b/>
          <w:bCs/>
          <w:color w:val="000000"/>
          <w:sz w:val="28"/>
          <w:szCs w:val="28"/>
        </w:rPr>
        <w:t>Norway</w:t>
      </w:r>
    </w:p>
    <w:p w14:paraId="0A456EB0" w14:textId="77777777" w:rsidR="009D136A" w:rsidRDefault="009D136A" w:rsidP="009D136A">
      <w:pPr>
        <w:autoSpaceDE w:val="0"/>
        <w:autoSpaceDN w:val="0"/>
        <w:adjustRightInd w:val="0"/>
        <w:spacing w:after="0" w:line="240" w:lineRule="auto"/>
        <w:rPr>
          <w:rFonts w:ascii="Calibri,Bold" w:hAnsi="Calibri,Bold" w:cs="Calibri,Bold"/>
          <w:b/>
          <w:bCs/>
          <w:color w:val="000000"/>
          <w:sz w:val="28"/>
          <w:szCs w:val="28"/>
        </w:rPr>
      </w:pPr>
    </w:p>
    <w:p w14:paraId="00520655" w14:textId="77777777" w:rsidR="009A4289" w:rsidRDefault="009D136A" w:rsidP="009A4289">
      <w:pPr>
        <w:spacing w:after="200" w:line="276" w:lineRule="auto"/>
      </w:pPr>
      <w:r>
        <w:rPr>
          <w:rFonts w:ascii="Calibri,Bold" w:hAnsi="Calibri,Bold" w:cs="Calibri,Bold"/>
          <w:b/>
          <w:bCs/>
          <w:color w:val="000000"/>
        </w:rPr>
        <w:t xml:space="preserve">Partner: </w:t>
      </w:r>
      <w:r w:rsidR="009A4289">
        <w:t xml:space="preserve">This call is supported by the Research Council of Norway (RCN). </w:t>
      </w:r>
    </w:p>
    <w:p w14:paraId="2955BF21" w14:textId="25A32F15" w:rsidR="009D136A" w:rsidRDefault="009D136A" w:rsidP="009A4289">
      <w:pPr>
        <w:autoSpaceDE w:val="0"/>
        <w:autoSpaceDN w:val="0"/>
        <w:adjustRightInd w:val="0"/>
        <w:spacing w:after="0" w:line="240" w:lineRule="auto"/>
        <w:rPr>
          <w:rFonts w:ascii="Calibri,Bold" w:hAnsi="Calibri,Bold" w:cs="Calibri,Bold"/>
          <w:b/>
          <w:bCs/>
          <w:color w:val="000000"/>
        </w:rPr>
      </w:pPr>
    </w:p>
    <w:p w14:paraId="59922C21" w14:textId="09B9710F" w:rsidR="009D136A" w:rsidRDefault="009D136A" w:rsidP="009D136A">
      <w:pPr>
        <w:autoSpaceDE w:val="0"/>
        <w:autoSpaceDN w:val="0"/>
        <w:adjustRightInd w:val="0"/>
        <w:spacing w:after="0" w:line="240" w:lineRule="auto"/>
        <w:rPr>
          <w:rFonts w:ascii="Helvetica-Bold" w:hAnsi="Helvetica-Bold" w:cs="Helvetica-Bold"/>
          <w:bCs/>
          <w:color w:val="000000"/>
        </w:rPr>
      </w:pPr>
      <w:r>
        <w:rPr>
          <w:rFonts w:ascii="Calibri,Bold" w:hAnsi="Calibri,Bold" w:cs="Calibri,Bold"/>
          <w:b/>
          <w:bCs/>
          <w:color w:val="000000"/>
        </w:rPr>
        <w:t>Notice</w:t>
      </w:r>
    </w:p>
    <w:p w14:paraId="57B3D158" w14:textId="77777777" w:rsidR="00F8115B" w:rsidRPr="00164968" w:rsidRDefault="00F8115B" w:rsidP="009D136A">
      <w:pPr>
        <w:autoSpaceDE w:val="0"/>
        <w:autoSpaceDN w:val="0"/>
        <w:adjustRightInd w:val="0"/>
        <w:spacing w:after="0" w:line="240" w:lineRule="auto"/>
        <w:rPr>
          <w:rFonts w:ascii="Helvetica-Bold" w:hAnsi="Helvetica-Bold" w:cs="Helvetica-Bold"/>
          <w:bCs/>
          <w:color w:val="000000"/>
        </w:rPr>
      </w:pPr>
    </w:p>
    <w:p w14:paraId="2872F144" w14:textId="1670DC1B" w:rsidR="009D136A" w:rsidRPr="00F8115B" w:rsidRDefault="009A4289" w:rsidP="00F8115B">
      <w:pPr>
        <w:autoSpaceDE w:val="0"/>
        <w:autoSpaceDN w:val="0"/>
        <w:adjustRightInd w:val="0"/>
        <w:spacing w:after="0" w:line="240" w:lineRule="auto"/>
        <w:rPr>
          <w:rFonts w:ascii="Calibri,Bold" w:hAnsi="Calibri,Bold" w:cs="Calibri,Bold"/>
          <w:bCs/>
          <w:color w:val="000000"/>
        </w:rPr>
      </w:pPr>
      <w:r>
        <w:rPr>
          <w:rFonts w:ascii="Calibri,Bold" w:hAnsi="Calibri,Bold" w:cs="Calibri,Bold"/>
          <w:bCs/>
          <w:color w:val="000000"/>
        </w:rPr>
        <w:t xml:space="preserve">The RCN </w:t>
      </w:r>
      <w:r w:rsidR="00F8115B" w:rsidRPr="00F8115B">
        <w:rPr>
          <w:rFonts w:ascii="Calibri,Bold" w:hAnsi="Calibri,Bold" w:cs="Calibri,Bold"/>
          <w:bCs/>
          <w:color w:val="000000"/>
        </w:rPr>
        <w:t xml:space="preserve">will support basic and applied </w:t>
      </w:r>
      <w:r w:rsidR="00676853">
        <w:rPr>
          <w:rFonts w:ascii="Calibri,Bold" w:hAnsi="Calibri,Bold" w:cs="Calibri,Bold"/>
          <w:bCs/>
          <w:color w:val="000000"/>
        </w:rPr>
        <w:t>natural</w:t>
      </w:r>
      <w:r w:rsidR="00F8115B" w:rsidRPr="00F8115B">
        <w:rPr>
          <w:rFonts w:ascii="Calibri,Bold" w:hAnsi="Calibri,Bold" w:cs="Calibri,Bold"/>
          <w:bCs/>
          <w:color w:val="000000"/>
        </w:rPr>
        <w:t>, social and health research and translation for use.</w:t>
      </w:r>
      <w:r w:rsidRPr="009A4289">
        <w:t xml:space="preserve"> </w:t>
      </w:r>
      <w:r>
        <w:t>Special emphasis will be placed on the proposals that fit within the KLIMAFORSK and GLOBVAC programs</w:t>
      </w:r>
      <w:r w:rsidR="001C42CD">
        <w:t>, and includes collaboration with Norway's priority partner countries (Brazil, Canada, China, India, Japan, Russia</w:t>
      </w:r>
      <w:r w:rsidR="00FF61F0">
        <w:t>,</w:t>
      </w:r>
      <w:r w:rsidR="001C42CD">
        <w:t xml:space="preserve"> South Africa</w:t>
      </w:r>
      <w:r w:rsidR="00FF61F0">
        <w:t>, and USA</w:t>
      </w:r>
      <w:r w:rsidR="001C42CD">
        <w:t>).</w:t>
      </w:r>
      <w:r>
        <w:t xml:space="preserve"> </w:t>
      </w:r>
      <w:r w:rsidR="001F4633">
        <w:t xml:space="preserve">Brazil, </w:t>
      </w:r>
      <w:r w:rsidR="002F3381" w:rsidRPr="00A47CD8">
        <w:t xml:space="preserve">China and USA are participating agencies in this call and will fund their own researchers. The other priority partner countries can </w:t>
      </w:r>
      <w:r w:rsidR="005B43DA" w:rsidRPr="00A47CD8">
        <w:t>participate but must secure their own funding.</w:t>
      </w:r>
      <w:bookmarkStart w:id="0" w:name="_GoBack"/>
      <w:bookmarkEnd w:id="0"/>
    </w:p>
    <w:p w14:paraId="59351677" w14:textId="6403A63E" w:rsidR="009A4289" w:rsidRDefault="009A4289" w:rsidP="009D136A">
      <w:pPr>
        <w:autoSpaceDE w:val="0"/>
        <w:autoSpaceDN w:val="0"/>
        <w:adjustRightInd w:val="0"/>
        <w:spacing w:after="0" w:line="240" w:lineRule="auto"/>
        <w:rPr>
          <w:rFonts w:ascii="Calibri,Bold" w:hAnsi="Calibri,Bold" w:cs="Calibri,Bold"/>
          <w:bCs/>
          <w:color w:val="000000"/>
        </w:rPr>
      </w:pPr>
    </w:p>
    <w:p w14:paraId="1C03E3AC" w14:textId="30011544" w:rsidR="009A4289" w:rsidRDefault="009A4289" w:rsidP="009A4289">
      <w:pPr>
        <w:spacing w:after="200" w:line="276" w:lineRule="auto"/>
      </w:pPr>
      <w:r>
        <w:t xml:space="preserve">Depending on all conditions of eligibility and peer review being met, the budget earmarked by the RCN for this call will be up to </w:t>
      </w:r>
      <w:r w:rsidR="005B43DA">
        <w:t>1</w:t>
      </w:r>
      <w:r w:rsidR="00E112E5">
        <w:t>,</w:t>
      </w:r>
      <w:r w:rsidR="005B43DA">
        <w:t>500</w:t>
      </w:r>
      <w:r w:rsidR="00E112E5">
        <w:t>,</w:t>
      </w:r>
      <w:r w:rsidR="00C65B56">
        <w:t>000</w:t>
      </w:r>
      <w:r>
        <w:t xml:space="preserve"> E</w:t>
      </w:r>
      <w:r w:rsidR="002A4265">
        <w:t>uro</w:t>
      </w:r>
      <w:r>
        <w:t xml:space="preserve"> according to exchange rates at the time of decision of funding by the KLIMAFORSK and GLOBVAC Programme Boards</w:t>
      </w:r>
      <w:r>
        <w:rPr>
          <w:rStyle w:val="FootnoteReference"/>
        </w:rPr>
        <w:footnoteReference w:id="1"/>
      </w:r>
      <w:r>
        <w:t>.</w:t>
      </w:r>
    </w:p>
    <w:p w14:paraId="67EC8BA0" w14:textId="3DC0543F" w:rsidR="00E66DB8" w:rsidRDefault="00E66DB8" w:rsidP="009A4289">
      <w:pPr>
        <w:spacing w:after="200" w:line="276" w:lineRule="auto"/>
      </w:pPr>
      <w:r>
        <w:t xml:space="preserve">The RCN will support </w:t>
      </w:r>
      <w:r w:rsidR="00071D52">
        <w:t xml:space="preserve">and fund </w:t>
      </w:r>
      <w:r>
        <w:t xml:space="preserve">projects </w:t>
      </w:r>
      <w:r w:rsidR="00D748E8">
        <w:t xml:space="preserve">with Norwegian </w:t>
      </w:r>
      <w:r w:rsidR="002A4265">
        <w:t>r</w:t>
      </w:r>
      <w:r w:rsidR="00D748E8">
        <w:t xml:space="preserve">esearch institutions </w:t>
      </w:r>
      <w:r>
        <w:t xml:space="preserve">involving </w:t>
      </w:r>
      <w:r w:rsidR="00071D52">
        <w:t xml:space="preserve">partners from </w:t>
      </w:r>
      <w:r>
        <w:t>Low- and Lower-Middle Income Countries (LLMICs) as defined by the </w:t>
      </w:r>
      <w:hyperlink r:id="rId7" w:history="1">
        <w:r w:rsidRPr="00675C3D">
          <w:rPr>
            <w:rStyle w:val="Hyperlink"/>
          </w:rPr>
          <w:t>OECD DAC list</w:t>
        </w:r>
      </w:hyperlink>
      <w:r>
        <w:t xml:space="preserve">. </w:t>
      </w:r>
    </w:p>
    <w:p w14:paraId="51555C08" w14:textId="65F3365F" w:rsidR="009A4289" w:rsidRPr="009A4289" w:rsidRDefault="009A4289" w:rsidP="009A4289">
      <w:pPr>
        <w:spacing w:after="200" w:line="276" w:lineRule="auto"/>
      </w:pPr>
      <w:r>
        <w:t>The official national call announcement for Norway will be published on the RCN website. Details of the call and the application process are provided via the submission website. Applicants are advised to contact the Norwegian National Contact Point</w:t>
      </w:r>
      <w:r w:rsidR="00E66DB8">
        <w:t xml:space="preserve"> while</w:t>
      </w:r>
      <w:r>
        <w:t xml:space="preserve"> prepar</w:t>
      </w:r>
      <w:r w:rsidR="00E66DB8">
        <w:t>ing</w:t>
      </w:r>
      <w:r>
        <w:t xml:space="preserve"> proposals for application.</w:t>
      </w:r>
    </w:p>
    <w:p w14:paraId="1DCB96A4" w14:textId="77777777" w:rsidR="009D136A" w:rsidRPr="00F8115B" w:rsidRDefault="009D136A" w:rsidP="009D136A">
      <w:pPr>
        <w:autoSpaceDE w:val="0"/>
        <w:autoSpaceDN w:val="0"/>
        <w:adjustRightInd w:val="0"/>
        <w:spacing w:after="0" w:line="240" w:lineRule="auto"/>
        <w:rPr>
          <w:rFonts w:ascii="Calibri,Bold" w:hAnsi="Calibri,Bold" w:cs="Calibri,Bold"/>
          <w:bCs/>
          <w:color w:val="000000"/>
        </w:rPr>
      </w:pPr>
    </w:p>
    <w:p w14:paraId="265ED564" w14:textId="2A32FB81" w:rsidR="00164968" w:rsidRPr="00164968" w:rsidRDefault="00164968" w:rsidP="009D136A">
      <w:pPr>
        <w:autoSpaceDE w:val="0"/>
        <w:autoSpaceDN w:val="0"/>
        <w:adjustRightInd w:val="0"/>
        <w:spacing w:after="0" w:line="240" w:lineRule="auto"/>
        <w:rPr>
          <w:rFonts w:ascii="Calibri,Bold" w:hAnsi="Calibri,Bold" w:cs="Calibri,Bold"/>
          <w:bCs/>
          <w:color w:val="000000"/>
        </w:rPr>
      </w:pPr>
      <w:r>
        <w:rPr>
          <w:rFonts w:ascii="Calibri,Bold" w:hAnsi="Calibri,Bold" w:cs="Calibri,Bold"/>
          <w:b/>
          <w:bCs/>
          <w:color w:val="000000"/>
        </w:rPr>
        <w:t>Eligibility</w:t>
      </w:r>
    </w:p>
    <w:p w14:paraId="1F2D1F91" w14:textId="77777777" w:rsidR="00164968" w:rsidRDefault="00164968" w:rsidP="009D136A">
      <w:pPr>
        <w:autoSpaceDE w:val="0"/>
        <w:autoSpaceDN w:val="0"/>
        <w:adjustRightInd w:val="0"/>
        <w:spacing w:after="0" w:line="240" w:lineRule="auto"/>
        <w:rPr>
          <w:rFonts w:ascii="Calibri,Bold" w:hAnsi="Calibri,Bold" w:cs="Calibri,Bold"/>
          <w:b/>
          <w:bCs/>
          <w:color w:val="000000"/>
        </w:rPr>
      </w:pPr>
    </w:p>
    <w:p w14:paraId="0C8C407D" w14:textId="296146E1" w:rsidR="009A4289" w:rsidRDefault="009A4289" w:rsidP="009A4289">
      <w:pPr>
        <w:spacing w:after="200" w:line="276" w:lineRule="auto"/>
      </w:pPr>
      <w:r>
        <w:t xml:space="preserve">Under this call, the RCN will accept applications for Researcher Projects. Please see the RCN website for eligibility criteria regarding </w:t>
      </w:r>
      <w:hyperlink r:id="rId8" w:history="1">
        <w:r w:rsidRPr="00AD1251">
          <w:rPr>
            <w:rStyle w:val="Hyperlink"/>
          </w:rPr>
          <w:t xml:space="preserve">Researcher </w:t>
        </w:r>
        <w:r w:rsidR="002A4265">
          <w:rPr>
            <w:rStyle w:val="Hyperlink"/>
          </w:rPr>
          <w:t>P</w:t>
        </w:r>
        <w:r w:rsidRPr="00AD1251">
          <w:rPr>
            <w:rStyle w:val="Hyperlink"/>
          </w:rPr>
          <w:t>rojects</w:t>
        </w:r>
      </w:hyperlink>
      <w:r>
        <w:t xml:space="preserve">. Applications will be accepted from Norwegian research </w:t>
      </w:r>
      <w:r w:rsidR="002A4265">
        <w:t>organisat</w:t>
      </w:r>
      <w:r>
        <w:t xml:space="preserve">ions. Please see </w:t>
      </w:r>
      <w:hyperlink r:id="rId9" w:history="1">
        <w:r w:rsidR="00C65B56">
          <w:rPr>
            <w:rStyle w:val="Hyperlink"/>
          </w:rPr>
          <w:t xml:space="preserve">list </w:t>
        </w:r>
        <w:r w:rsidRPr="007B49A6">
          <w:rPr>
            <w:rStyle w:val="Hyperlink"/>
          </w:rPr>
          <w:t xml:space="preserve">of research </w:t>
        </w:r>
        <w:r w:rsidR="002A4265">
          <w:rPr>
            <w:rStyle w:val="Hyperlink"/>
          </w:rPr>
          <w:t>organisati</w:t>
        </w:r>
        <w:r w:rsidRPr="007B49A6">
          <w:rPr>
            <w:rStyle w:val="Hyperlink"/>
          </w:rPr>
          <w:t>on</w:t>
        </w:r>
        <w:r w:rsidR="00C65B56">
          <w:rPr>
            <w:rStyle w:val="Hyperlink"/>
          </w:rPr>
          <w:t>s</w:t>
        </w:r>
      </w:hyperlink>
      <w:r>
        <w:t>.</w:t>
      </w:r>
    </w:p>
    <w:p w14:paraId="47573499" w14:textId="43E9460F" w:rsidR="009A4289" w:rsidRDefault="009A4289" w:rsidP="009A4289">
      <w:pPr>
        <w:spacing w:after="200" w:line="276" w:lineRule="auto"/>
      </w:pPr>
      <w:r w:rsidRPr="00E74884">
        <w:rPr>
          <w:b/>
        </w:rPr>
        <w:t>Eligible cost items</w:t>
      </w:r>
      <w:r>
        <w:t xml:space="preserve">: Ordinary guidelines for RCN Researcher Projects </w:t>
      </w:r>
      <w:r w:rsidR="00C65B56">
        <w:t>apply and</w:t>
      </w:r>
      <w:r>
        <w:t xml:space="preserve"> may include: "</w:t>
      </w:r>
      <w:r w:rsidRPr="00E74884">
        <w:rPr>
          <w:i/>
        </w:rPr>
        <w:t>Relevant project expenses such as payroll expenses, one or more grants/fellowships, procurement of R&amp;D services, network measures, deprecation of equipment used under the project.</w:t>
      </w:r>
      <w:r>
        <w:t xml:space="preserve">" Please see the </w:t>
      </w:r>
      <w:hyperlink r:id="rId10" w:history="1">
        <w:r w:rsidRPr="00E74884">
          <w:rPr>
            <w:rStyle w:val="Hyperlink"/>
          </w:rPr>
          <w:t>RCN webpage</w:t>
        </w:r>
      </w:hyperlink>
      <w:r>
        <w:t xml:space="preserve">.  </w:t>
      </w:r>
    </w:p>
    <w:p w14:paraId="01805115" w14:textId="77777777" w:rsidR="00164968" w:rsidRDefault="00164968" w:rsidP="009D136A">
      <w:pPr>
        <w:autoSpaceDE w:val="0"/>
        <w:autoSpaceDN w:val="0"/>
        <w:adjustRightInd w:val="0"/>
        <w:spacing w:after="0" w:line="240" w:lineRule="auto"/>
        <w:rPr>
          <w:rFonts w:ascii="Calibri,Bold" w:hAnsi="Calibri,Bold" w:cs="Calibri,Bold"/>
          <w:b/>
          <w:bCs/>
          <w:color w:val="000000"/>
        </w:rPr>
      </w:pPr>
    </w:p>
    <w:p w14:paraId="32B33792" w14:textId="00E76067" w:rsidR="009D136A" w:rsidRDefault="00164968" w:rsidP="00164968">
      <w:pPr>
        <w:autoSpaceDE w:val="0"/>
        <w:autoSpaceDN w:val="0"/>
        <w:adjustRightInd w:val="0"/>
        <w:spacing w:after="0" w:line="240" w:lineRule="auto"/>
        <w:rPr>
          <w:rFonts w:ascii="Helvetica-Bold" w:hAnsi="Helvetica-Bold" w:cs="Helvetica-Bold"/>
          <w:bCs/>
          <w:color w:val="000000"/>
        </w:rPr>
      </w:pPr>
      <w:r>
        <w:rPr>
          <w:rFonts w:ascii="Calibri,Bold" w:hAnsi="Calibri,Bold" w:cs="Calibri,Bold"/>
          <w:b/>
          <w:bCs/>
          <w:color w:val="000000"/>
        </w:rPr>
        <w:t>Funding</w:t>
      </w:r>
      <w:r w:rsidR="009D136A">
        <w:rPr>
          <w:rFonts w:ascii="Calibri,Bold" w:hAnsi="Calibri,Bold" w:cs="Calibri,Bold"/>
          <w:b/>
          <w:bCs/>
          <w:color w:val="000000"/>
        </w:rPr>
        <w:t xml:space="preserve"> modalities</w:t>
      </w:r>
    </w:p>
    <w:p w14:paraId="2C1495D8" w14:textId="30FA2E8D" w:rsidR="009A4289" w:rsidRDefault="009A4289" w:rsidP="009D136A">
      <w:pPr>
        <w:autoSpaceDE w:val="0"/>
        <w:autoSpaceDN w:val="0"/>
        <w:adjustRightInd w:val="0"/>
        <w:spacing w:after="0" w:line="240" w:lineRule="auto"/>
        <w:rPr>
          <w:rFonts w:ascii="Calibri,Bold" w:hAnsi="Calibri,Bold" w:cs="Calibri,Bold"/>
          <w:bCs/>
          <w:color w:val="000000"/>
        </w:rPr>
      </w:pPr>
    </w:p>
    <w:p w14:paraId="06B4F88B" w14:textId="0FF89F95" w:rsidR="009A4289" w:rsidRDefault="009A4289" w:rsidP="009A4289">
      <w:pPr>
        <w:spacing w:after="200" w:line="276" w:lineRule="auto"/>
      </w:pPr>
      <w:r>
        <w:t xml:space="preserve">The </w:t>
      </w:r>
      <w:r w:rsidR="00614CC3">
        <w:t xml:space="preserve">total funding available </w:t>
      </w:r>
      <w:r w:rsidR="00B72607">
        <w:t xml:space="preserve">to Norwegian participants </w:t>
      </w:r>
      <w:r w:rsidR="00614CC3">
        <w:t xml:space="preserve">for this call is </w:t>
      </w:r>
      <w:r w:rsidR="00C65B56">
        <w:t xml:space="preserve">up to </w:t>
      </w:r>
      <w:r w:rsidR="0040748B">
        <w:t>1</w:t>
      </w:r>
      <w:r w:rsidR="00E112E5">
        <w:t>,</w:t>
      </w:r>
      <w:r w:rsidR="0040748B">
        <w:t>500</w:t>
      </w:r>
      <w:r w:rsidR="00E112E5">
        <w:t>,</w:t>
      </w:r>
      <w:r w:rsidR="0040748B">
        <w:t>000</w:t>
      </w:r>
      <w:r w:rsidR="00C65B56">
        <w:t xml:space="preserve"> E</w:t>
      </w:r>
      <w:r w:rsidR="002A4265">
        <w:t>uro</w:t>
      </w:r>
      <w:r w:rsidR="00C65B56">
        <w:t xml:space="preserve">. The </w:t>
      </w:r>
      <w:r w:rsidR="00614CC3">
        <w:t>RCN will</w:t>
      </w:r>
      <w:r w:rsidRPr="00E06635">
        <w:t xml:space="preserve"> fund up to </w:t>
      </w:r>
      <w:r w:rsidR="00D83EF4">
        <w:t>30</w:t>
      </w:r>
      <w:r w:rsidRPr="00E06635">
        <w:t>0</w:t>
      </w:r>
      <w:r w:rsidR="00E112E5">
        <w:t>,</w:t>
      </w:r>
      <w:r w:rsidRPr="00E06635">
        <w:t>000 Euro per proposal (according to t</w:t>
      </w:r>
      <w:r>
        <w:t>he exchange rate specified</w:t>
      </w:r>
      <w:r w:rsidRPr="00E06635">
        <w:t xml:space="preserve">). In addition, the </w:t>
      </w:r>
      <w:r w:rsidRPr="00E06635">
        <w:lastRenderedPageBreak/>
        <w:t>RCN may fund up to 100</w:t>
      </w:r>
      <w:r w:rsidR="00E112E5">
        <w:t>,</w:t>
      </w:r>
      <w:r w:rsidRPr="00E06635">
        <w:t xml:space="preserve">000 Euro per proposal with a Project Manager (coordinator) from a Norwegian research </w:t>
      </w:r>
      <w:r w:rsidR="002A4265">
        <w:t>organisat</w:t>
      </w:r>
      <w:r w:rsidRPr="00E06635">
        <w:t>ion</w:t>
      </w:r>
      <w:r>
        <w:t xml:space="preserve">. </w:t>
      </w:r>
    </w:p>
    <w:p w14:paraId="67AF9E52" w14:textId="77777777" w:rsidR="009A4289" w:rsidRDefault="009A4289" w:rsidP="009A4289">
      <w:pPr>
        <w:spacing w:after="200" w:line="276" w:lineRule="auto"/>
      </w:pPr>
      <w:r>
        <w:t xml:space="preserve">Two or more Norwegian legal entities that participate in the same proposal are </w:t>
      </w:r>
      <w:r w:rsidRPr="00E06635">
        <w:t xml:space="preserve">encouraged </w:t>
      </w:r>
      <w:r>
        <w:t xml:space="preserve">to align as one Norwegian partner.  </w:t>
      </w:r>
    </w:p>
    <w:p w14:paraId="7ECFD896" w14:textId="24B1E137" w:rsidR="009A4289" w:rsidRPr="009509FA" w:rsidRDefault="00C17B4F" w:rsidP="00071D52">
      <w:pPr>
        <w:autoSpaceDE w:val="0"/>
        <w:autoSpaceDN w:val="0"/>
        <w:adjustRightInd w:val="0"/>
        <w:spacing w:after="0" w:line="240" w:lineRule="auto"/>
        <w:rPr>
          <w:rFonts w:ascii="Calibri,Bold" w:hAnsi="Calibri,Bold" w:cs="Calibri,Bold"/>
          <w:bCs/>
          <w:color w:val="000000"/>
        </w:rPr>
      </w:pPr>
      <w:r>
        <w:rPr>
          <w:rFonts w:ascii="Calibri,Bold" w:hAnsi="Calibri,Bold" w:cs="Calibri,Bold"/>
          <w:bCs/>
          <w:color w:val="000000"/>
        </w:rPr>
        <w:t xml:space="preserve">Projects </w:t>
      </w:r>
      <w:r w:rsidR="009B056E">
        <w:rPr>
          <w:rFonts w:ascii="Calibri,Bold" w:hAnsi="Calibri,Bold" w:cs="Calibri,Bold"/>
          <w:bCs/>
          <w:color w:val="000000"/>
        </w:rPr>
        <w:t xml:space="preserve">can </w:t>
      </w:r>
      <w:r w:rsidR="000F0DBB">
        <w:rPr>
          <w:rFonts w:ascii="Calibri,Bold" w:hAnsi="Calibri,Bold" w:cs="Calibri,Bold"/>
          <w:bCs/>
          <w:color w:val="000000"/>
        </w:rPr>
        <w:t xml:space="preserve">last for a maximum of 48 months. </w:t>
      </w:r>
    </w:p>
    <w:p w14:paraId="709826F0" w14:textId="77777777" w:rsidR="009D136A" w:rsidRDefault="009D136A" w:rsidP="009D136A">
      <w:pPr>
        <w:autoSpaceDE w:val="0"/>
        <w:autoSpaceDN w:val="0"/>
        <w:adjustRightInd w:val="0"/>
        <w:spacing w:after="0" w:line="240" w:lineRule="auto"/>
        <w:rPr>
          <w:rFonts w:ascii="Calibri,Bold" w:hAnsi="Calibri,Bold" w:cs="Calibri,Bold"/>
          <w:b/>
          <w:bCs/>
          <w:color w:val="000000"/>
        </w:rPr>
      </w:pPr>
    </w:p>
    <w:p w14:paraId="181AB056" w14:textId="35F0760B" w:rsidR="009D136A" w:rsidRDefault="009D136A" w:rsidP="009D136A">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 xml:space="preserve">National Contact </w:t>
      </w:r>
      <w:r w:rsidR="00651F07">
        <w:rPr>
          <w:rFonts w:ascii="Calibri,Bold" w:hAnsi="Calibri,Bold" w:cs="Calibri,Bold"/>
          <w:b/>
          <w:bCs/>
          <w:color w:val="000000"/>
        </w:rPr>
        <w:t>Points:</w:t>
      </w:r>
    </w:p>
    <w:p w14:paraId="64ED5C56" w14:textId="65A3F215" w:rsidR="00651F07" w:rsidRDefault="00651F07" w:rsidP="009D136A">
      <w:pPr>
        <w:autoSpaceDE w:val="0"/>
        <w:autoSpaceDN w:val="0"/>
        <w:adjustRightInd w:val="0"/>
        <w:spacing w:after="0" w:line="240" w:lineRule="auto"/>
        <w:rPr>
          <w:rFonts w:ascii="Calibri,Bold" w:hAnsi="Calibri,Bold" w:cs="Calibri,Bold"/>
          <w:b/>
          <w:bCs/>
          <w:color w:val="000000"/>
        </w:rPr>
      </w:pPr>
    </w:p>
    <w:p w14:paraId="19DE1A9E" w14:textId="05352F24" w:rsidR="00651F07" w:rsidRPr="009B13D3" w:rsidRDefault="00651F07" w:rsidP="00651F07">
      <w:pPr>
        <w:autoSpaceDE w:val="0"/>
        <w:autoSpaceDN w:val="0"/>
        <w:adjustRightInd w:val="0"/>
        <w:spacing w:after="0" w:line="240" w:lineRule="auto"/>
        <w:rPr>
          <w:rFonts w:ascii="Calibri,Bold" w:hAnsi="Calibri,Bold" w:cs="Calibri,Bold"/>
          <w:bCs/>
          <w:color w:val="000000"/>
          <w:lang w:val="en-US"/>
        </w:rPr>
      </w:pPr>
      <w:r w:rsidRPr="009B13D3">
        <w:rPr>
          <w:rFonts w:ascii="Calibri,Bold" w:hAnsi="Calibri,Bold" w:cs="Calibri,Bold"/>
          <w:bCs/>
          <w:color w:val="000000"/>
          <w:lang w:val="en-US"/>
        </w:rPr>
        <w:t>Zlata Turkanovic</w:t>
      </w:r>
    </w:p>
    <w:p w14:paraId="645E1E24" w14:textId="2B1D3780" w:rsidR="00651F07" w:rsidRPr="00651F07" w:rsidRDefault="00651F07" w:rsidP="00651F07">
      <w:pPr>
        <w:autoSpaceDE w:val="0"/>
        <w:autoSpaceDN w:val="0"/>
        <w:adjustRightInd w:val="0"/>
        <w:spacing w:after="0" w:line="240" w:lineRule="auto"/>
        <w:rPr>
          <w:rFonts w:ascii="Calibri,Bold" w:hAnsi="Calibri,Bold" w:cs="Calibri,Bold"/>
          <w:bCs/>
          <w:color w:val="000000"/>
          <w:lang w:val="en-US"/>
        </w:rPr>
      </w:pPr>
      <w:r w:rsidRPr="00651F07">
        <w:rPr>
          <w:rFonts w:ascii="Calibri,Bold" w:hAnsi="Calibri,Bold" w:cs="Calibri,Bold"/>
          <w:bCs/>
          <w:color w:val="000000"/>
          <w:lang w:val="en-US"/>
        </w:rPr>
        <w:t>zt@rcn.no</w:t>
      </w:r>
    </w:p>
    <w:p w14:paraId="41274232" w14:textId="3CAA0DFA" w:rsidR="00651F07" w:rsidRDefault="00651F07" w:rsidP="00651F07">
      <w:pPr>
        <w:autoSpaceDE w:val="0"/>
        <w:autoSpaceDN w:val="0"/>
        <w:adjustRightInd w:val="0"/>
        <w:spacing w:after="0" w:line="240" w:lineRule="auto"/>
        <w:rPr>
          <w:rFonts w:ascii="Calibri,Bold" w:hAnsi="Calibri,Bold" w:cs="Calibri,Bold"/>
          <w:bCs/>
          <w:color w:val="000000"/>
        </w:rPr>
      </w:pPr>
      <w:r w:rsidRPr="00651F07">
        <w:rPr>
          <w:rFonts w:ascii="Calibri,Bold" w:hAnsi="Calibri,Bold" w:cs="Calibri,Bold"/>
          <w:bCs/>
          <w:color w:val="000000"/>
        </w:rPr>
        <w:t>The Research Council of Norway</w:t>
      </w:r>
    </w:p>
    <w:p w14:paraId="62E708FC" w14:textId="77777777" w:rsidR="00651F07" w:rsidRPr="00651F07" w:rsidRDefault="00651F07" w:rsidP="00651F07">
      <w:pPr>
        <w:autoSpaceDE w:val="0"/>
        <w:autoSpaceDN w:val="0"/>
        <w:adjustRightInd w:val="0"/>
        <w:spacing w:after="0" w:line="240" w:lineRule="auto"/>
        <w:rPr>
          <w:rFonts w:ascii="Calibri,Bold" w:hAnsi="Calibri,Bold" w:cs="Calibri,Bold"/>
          <w:bCs/>
          <w:color w:val="000000"/>
          <w:lang w:val="en-US"/>
        </w:rPr>
      </w:pPr>
    </w:p>
    <w:p w14:paraId="7C0B344A" w14:textId="34B4331C" w:rsidR="00651F07" w:rsidRPr="009B13D3" w:rsidRDefault="00651F07" w:rsidP="00651F07">
      <w:pPr>
        <w:autoSpaceDE w:val="0"/>
        <w:autoSpaceDN w:val="0"/>
        <w:adjustRightInd w:val="0"/>
        <w:spacing w:after="0" w:line="240" w:lineRule="auto"/>
        <w:rPr>
          <w:rFonts w:ascii="Calibri,Bold" w:hAnsi="Calibri,Bold" w:cs="Calibri,Bold"/>
          <w:bCs/>
          <w:color w:val="000000"/>
          <w:lang w:val="en-US"/>
        </w:rPr>
      </w:pPr>
      <w:r w:rsidRPr="009B13D3">
        <w:rPr>
          <w:rFonts w:ascii="Calibri,Bold" w:hAnsi="Calibri,Bold" w:cs="Calibri,Bold"/>
          <w:bCs/>
          <w:color w:val="000000"/>
          <w:lang w:val="en-US"/>
        </w:rPr>
        <w:t>and</w:t>
      </w:r>
    </w:p>
    <w:p w14:paraId="578987FC" w14:textId="77777777" w:rsidR="00651F07" w:rsidRPr="009B13D3" w:rsidRDefault="00651F07" w:rsidP="00651F07">
      <w:pPr>
        <w:autoSpaceDE w:val="0"/>
        <w:autoSpaceDN w:val="0"/>
        <w:adjustRightInd w:val="0"/>
        <w:spacing w:after="0" w:line="240" w:lineRule="auto"/>
        <w:rPr>
          <w:rFonts w:ascii="Calibri,Bold" w:hAnsi="Calibri,Bold" w:cs="Calibri,Bold"/>
          <w:bCs/>
          <w:color w:val="000000"/>
          <w:lang w:val="en-US"/>
        </w:rPr>
      </w:pPr>
    </w:p>
    <w:p w14:paraId="466B6B19" w14:textId="59CC9E34" w:rsidR="00651F07" w:rsidRPr="00651F07" w:rsidRDefault="00651F07" w:rsidP="00651F07">
      <w:pPr>
        <w:autoSpaceDE w:val="0"/>
        <w:autoSpaceDN w:val="0"/>
        <w:adjustRightInd w:val="0"/>
        <w:spacing w:after="0" w:line="240" w:lineRule="auto"/>
        <w:rPr>
          <w:rFonts w:ascii="Calibri,Bold" w:hAnsi="Calibri,Bold" w:cs="Calibri,Bold"/>
          <w:bCs/>
          <w:color w:val="000000"/>
          <w:lang w:val="nb-NO"/>
        </w:rPr>
      </w:pPr>
      <w:r w:rsidRPr="00651F07">
        <w:rPr>
          <w:rFonts w:ascii="Calibri,Bold" w:hAnsi="Calibri,Bold" w:cs="Calibri,Bold"/>
          <w:bCs/>
          <w:color w:val="000000"/>
          <w:lang w:val="nb-NO"/>
        </w:rPr>
        <w:t>Lena Cappelen Endresen</w:t>
      </w:r>
    </w:p>
    <w:p w14:paraId="0543B5CA" w14:textId="6E5F51A8" w:rsidR="00651F07" w:rsidRPr="009B13D3" w:rsidRDefault="00651F07" w:rsidP="00651F07">
      <w:pPr>
        <w:autoSpaceDE w:val="0"/>
        <w:autoSpaceDN w:val="0"/>
        <w:adjustRightInd w:val="0"/>
        <w:spacing w:after="0" w:line="240" w:lineRule="auto"/>
        <w:rPr>
          <w:rFonts w:ascii="Calibri,Bold" w:hAnsi="Calibri,Bold" w:cs="Calibri,Bold"/>
          <w:bCs/>
          <w:color w:val="000000"/>
          <w:lang w:val="nb-NO"/>
        </w:rPr>
      </w:pPr>
      <w:r w:rsidRPr="009B13D3">
        <w:rPr>
          <w:rFonts w:ascii="Calibri,Bold" w:hAnsi="Calibri,Bold" w:cs="Calibri,Bold"/>
          <w:bCs/>
          <w:color w:val="000000"/>
          <w:lang w:val="nb-NO"/>
        </w:rPr>
        <w:t>lce@rcn.no</w:t>
      </w:r>
    </w:p>
    <w:p w14:paraId="5D8AFCB9" w14:textId="710EF68C" w:rsidR="00651F07" w:rsidRDefault="00651F07" w:rsidP="00651F07">
      <w:pPr>
        <w:autoSpaceDE w:val="0"/>
        <w:autoSpaceDN w:val="0"/>
        <w:adjustRightInd w:val="0"/>
        <w:spacing w:after="0" w:line="240" w:lineRule="auto"/>
        <w:rPr>
          <w:rFonts w:ascii="Calibri,Bold" w:hAnsi="Calibri,Bold" w:cs="Calibri,Bold"/>
          <w:bCs/>
          <w:color w:val="000000"/>
        </w:rPr>
      </w:pPr>
      <w:r w:rsidRPr="00651F07">
        <w:rPr>
          <w:rFonts w:ascii="Calibri,Bold" w:hAnsi="Calibri,Bold" w:cs="Calibri,Bold"/>
          <w:bCs/>
          <w:color w:val="000000"/>
        </w:rPr>
        <w:t>The Research Council of Norway</w:t>
      </w:r>
    </w:p>
    <w:p w14:paraId="66154787" w14:textId="5965EAD2" w:rsidR="0057061B" w:rsidRDefault="0057061B" w:rsidP="00651F07">
      <w:pPr>
        <w:autoSpaceDE w:val="0"/>
        <w:autoSpaceDN w:val="0"/>
        <w:adjustRightInd w:val="0"/>
        <w:spacing w:after="0" w:line="240" w:lineRule="auto"/>
        <w:rPr>
          <w:rFonts w:ascii="Calibri,Bold" w:hAnsi="Calibri,Bold" w:cs="Calibri,Bold"/>
          <w:bCs/>
          <w:color w:val="000000"/>
        </w:rPr>
      </w:pPr>
    </w:p>
    <w:p w14:paraId="35EE5FE5" w14:textId="358C35E4" w:rsidR="0057061B" w:rsidRDefault="0057061B" w:rsidP="00651F07">
      <w:pPr>
        <w:autoSpaceDE w:val="0"/>
        <w:autoSpaceDN w:val="0"/>
        <w:adjustRightInd w:val="0"/>
        <w:spacing w:after="0" w:line="240" w:lineRule="auto"/>
        <w:rPr>
          <w:rFonts w:ascii="Calibri,Bold" w:hAnsi="Calibri,Bold" w:cs="Calibri,Bold"/>
          <w:bCs/>
          <w:color w:val="000000"/>
        </w:rPr>
      </w:pPr>
      <w:r>
        <w:rPr>
          <w:rFonts w:ascii="Calibri,Bold" w:hAnsi="Calibri,Bold" w:cs="Calibri,Bold"/>
          <w:bCs/>
          <w:color w:val="000000"/>
        </w:rPr>
        <w:t>and</w:t>
      </w:r>
    </w:p>
    <w:p w14:paraId="46ED1BDE" w14:textId="1F5B7371" w:rsidR="0057061B" w:rsidRDefault="0057061B" w:rsidP="00651F07">
      <w:pPr>
        <w:autoSpaceDE w:val="0"/>
        <w:autoSpaceDN w:val="0"/>
        <w:adjustRightInd w:val="0"/>
        <w:spacing w:after="0" w:line="240" w:lineRule="auto"/>
        <w:rPr>
          <w:rFonts w:ascii="Calibri,Bold" w:hAnsi="Calibri,Bold" w:cs="Calibri,Bold"/>
          <w:bCs/>
          <w:color w:val="000000"/>
        </w:rPr>
      </w:pPr>
    </w:p>
    <w:p w14:paraId="1268676E" w14:textId="68215605" w:rsidR="0057061B" w:rsidRDefault="0057061B" w:rsidP="00651F07">
      <w:pPr>
        <w:autoSpaceDE w:val="0"/>
        <w:autoSpaceDN w:val="0"/>
        <w:adjustRightInd w:val="0"/>
        <w:spacing w:after="0" w:line="240" w:lineRule="auto"/>
        <w:rPr>
          <w:rFonts w:ascii="Calibri,Bold" w:hAnsi="Calibri,Bold" w:cs="Calibri,Bold"/>
          <w:bCs/>
          <w:color w:val="000000"/>
        </w:rPr>
      </w:pPr>
      <w:r>
        <w:rPr>
          <w:rFonts w:ascii="Calibri,Bold" w:hAnsi="Calibri,Bold" w:cs="Calibri,Bold"/>
          <w:bCs/>
          <w:color w:val="000000"/>
        </w:rPr>
        <w:t>Brita Slettemark</w:t>
      </w:r>
    </w:p>
    <w:p w14:paraId="61EDDF39" w14:textId="2660BFC7" w:rsidR="0057061B" w:rsidRDefault="00B83CF7" w:rsidP="00651F07">
      <w:pPr>
        <w:autoSpaceDE w:val="0"/>
        <w:autoSpaceDN w:val="0"/>
        <w:adjustRightInd w:val="0"/>
        <w:spacing w:after="0" w:line="240" w:lineRule="auto"/>
        <w:rPr>
          <w:rFonts w:ascii="Calibri,Bold" w:hAnsi="Calibri,Bold" w:cs="Calibri,Bold"/>
          <w:bCs/>
          <w:color w:val="000000"/>
        </w:rPr>
      </w:pPr>
      <w:hyperlink r:id="rId11" w:history="1">
        <w:r w:rsidR="0057061B" w:rsidRPr="009D3BA8">
          <w:rPr>
            <w:rStyle w:val="Hyperlink"/>
            <w:rFonts w:ascii="Calibri,Bold" w:hAnsi="Calibri,Bold" w:cs="Calibri,Bold"/>
            <w:bCs/>
          </w:rPr>
          <w:t>bsl@rcn.no</w:t>
        </w:r>
      </w:hyperlink>
    </w:p>
    <w:p w14:paraId="5F89A576" w14:textId="1D5BD5FA" w:rsidR="0057061B" w:rsidRDefault="0057061B" w:rsidP="00651F07">
      <w:pPr>
        <w:autoSpaceDE w:val="0"/>
        <w:autoSpaceDN w:val="0"/>
        <w:adjustRightInd w:val="0"/>
        <w:spacing w:after="0" w:line="240" w:lineRule="auto"/>
        <w:rPr>
          <w:rFonts w:ascii="Calibri,Bold" w:hAnsi="Calibri,Bold" w:cs="Calibri,Bold"/>
          <w:bCs/>
          <w:color w:val="000000"/>
        </w:rPr>
      </w:pPr>
      <w:r w:rsidRPr="0057061B">
        <w:rPr>
          <w:rFonts w:ascii="Calibri,Bold" w:hAnsi="Calibri,Bold" w:cs="Calibri,Bold"/>
          <w:bCs/>
          <w:color w:val="000000"/>
        </w:rPr>
        <w:t>The Research Council of Norway</w:t>
      </w:r>
    </w:p>
    <w:p w14:paraId="52EBA37D" w14:textId="77777777" w:rsidR="009509FA" w:rsidRDefault="009509FA" w:rsidP="009D136A">
      <w:pPr>
        <w:autoSpaceDE w:val="0"/>
        <w:autoSpaceDN w:val="0"/>
        <w:adjustRightInd w:val="0"/>
        <w:spacing w:after="0" w:line="240" w:lineRule="auto"/>
        <w:rPr>
          <w:rFonts w:ascii="Calibri,Bold" w:hAnsi="Calibri,Bold" w:cs="Calibri,Bold"/>
          <w:bCs/>
          <w:color w:val="000000"/>
        </w:rPr>
      </w:pPr>
    </w:p>
    <w:p w14:paraId="6E06F610" w14:textId="30ADD97E" w:rsidR="009509FA" w:rsidRPr="00164968" w:rsidRDefault="009509FA" w:rsidP="009D136A">
      <w:pPr>
        <w:autoSpaceDE w:val="0"/>
        <w:autoSpaceDN w:val="0"/>
        <w:adjustRightInd w:val="0"/>
        <w:spacing w:after="0" w:line="240" w:lineRule="auto"/>
        <w:rPr>
          <w:rFonts w:ascii="Calibri,Bold" w:hAnsi="Calibri,Bold" w:cs="Calibri,Bold"/>
          <w:bCs/>
          <w:color w:val="000000"/>
        </w:rPr>
      </w:pPr>
    </w:p>
    <w:sectPr w:rsidR="009509FA" w:rsidRPr="001649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5A3B7" w14:textId="77777777" w:rsidR="00B83CF7" w:rsidRDefault="00B83CF7" w:rsidP="009A4289">
      <w:pPr>
        <w:spacing w:after="0" w:line="240" w:lineRule="auto"/>
      </w:pPr>
      <w:r>
        <w:separator/>
      </w:r>
    </w:p>
  </w:endnote>
  <w:endnote w:type="continuationSeparator" w:id="0">
    <w:p w14:paraId="2A590B60" w14:textId="77777777" w:rsidR="00B83CF7" w:rsidRDefault="00B83CF7" w:rsidP="009A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BoldOblique">
    <w:altName w:val="Arial"/>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E74E8" w14:textId="77777777" w:rsidR="00B83CF7" w:rsidRDefault="00B83CF7" w:rsidP="009A4289">
      <w:pPr>
        <w:spacing w:after="0" w:line="240" w:lineRule="auto"/>
      </w:pPr>
      <w:r>
        <w:separator/>
      </w:r>
    </w:p>
  </w:footnote>
  <w:footnote w:type="continuationSeparator" w:id="0">
    <w:p w14:paraId="54C0E45A" w14:textId="77777777" w:rsidR="00B83CF7" w:rsidRDefault="00B83CF7" w:rsidP="009A4289">
      <w:pPr>
        <w:spacing w:after="0" w:line="240" w:lineRule="auto"/>
      </w:pPr>
      <w:r>
        <w:continuationSeparator/>
      </w:r>
    </w:p>
  </w:footnote>
  <w:footnote w:id="1">
    <w:p w14:paraId="6A77EB82" w14:textId="1EF9BB3C" w:rsidR="009A4289" w:rsidRPr="00BB2497" w:rsidRDefault="009A4289" w:rsidP="009A4289">
      <w:pPr>
        <w:pStyle w:val="FootnoteText"/>
        <w:rPr>
          <w:lang w:val="en-GB"/>
        </w:rPr>
      </w:pPr>
      <w:r>
        <w:rPr>
          <w:rStyle w:val="FootnoteReference"/>
        </w:rPr>
        <w:footnoteRef/>
      </w:r>
      <w:r w:rsidRPr="00BB2497">
        <w:rPr>
          <w:lang w:val="en-GB"/>
        </w:rPr>
        <w:t xml:space="preserve"> The exchange rate at the date of the </w:t>
      </w:r>
      <w:r>
        <w:rPr>
          <w:lang w:val="en-GB"/>
        </w:rPr>
        <w:t>KLIMAFORSK</w:t>
      </w:r>
      <w:r w:rsidRPr="00BB2497">
        <w:rPr>
          <w:lang w:val="en-GB"/>
        </w:rPr>
        <w:t xml:space="preserve"> Programme Board </w:t>
      </w:r>
      <w:r>
        <w:rPr>
          <w:lang w:val="en-GB"/>
        </w:rPr>
        <w:t xml:space="preserve">decision: </w:t>
      </w:r>
      <w:r w:rsidR="00C65B56">
        <w:rPr>
          <w:lang w:val="en-GB"/>
        </w:rPr>
        <w:t>13.11</w:t>
      </w:r>
      <w:r>
        <w:rPr>
          <w:lang w:val="en-GB"/>
        </w:rPr>
        <w:t>.201</w:t>
      </w:r>
      <w:r w:rsidR="00C65B56">
        <w:rPr>
          <w:lang w:val="en-GB"/>
        </w:rPr>
        <w:t>8</w:t>
      </w:r>
      <w:r>
        <w:rPr>
          <w:lang w:val="en-GB"/>
        </w:rPr>
        <w:t xml:space="preserve"> with </w:t>
      </w:r>
      <w:r w:rsidR="00C65B56">
        <w:rPr>
          <w:lang w:val="en-GB"/>
        </w:rPr>
        <w:t>a NOK</w:t>
      </w:r>
      <w:r>
        <w:rPr>
          <w:lang w:val="en-GB"/>
        </w:rPr>
        <w:t xml:space="preserve">/EUR exchange rate </w:t>
      </w:r>
      <w:r w:rsidR="0066598D">
        <w:rPr>
          <w:lang w:val="en-GB"/>
        </w:rPr>
        <w:t xml:space="preserve">of 9,5563 </w:t>
      </w:r>
      <w:r>
        <w:rPr>
          <w:lang w:val="en-GB"/>
        </w:rPr>
        <w:t xml:space="preserve">following the European Central Bank.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6A"/>
    <w:rsid w:val="00071D52"/>
    <w:rsid w:val="000F0DBB"/>
    <w:rsid w:val="00164968"/>
    <w:rsid w:val="00184EA1"/>
    <w:rsid w:val="001879F1"/>
    <w:rsid w:val="001C42CD"/>
    <w:rsid w:val="001F4633"/>
    <w:rsid w:val="002244E6"/>
    <w:rsid w:val="00235DB3"/>
    <w:rsid w:val="002A4265"/>
    <w:rsid w:val="002F3381"/>
    <w:rsid w:val="0040748B"/>
    <w:rsid w:val="004342D3"/>
    <w:rsid w:val="004A19BE"/>
    <w:rsid w:val="004E5041"/>
    <w:rsid w:val="0056750D"/>
    <w:rsid w:val="0057061B"/>
    <w:rsid w:val="005B43DA"/>
    <w:rsid w:val="00614CC3"/>
    <w:rsid w:val="00623579"/>
    <w:rsid w:val="00651F07"/>
    <w:rsid w:val="0066598D"/>
    <w:rsid w:val="00675C3D"/>
    <w:rsid w:val="00676853"/>
    <w:rsid w:val="00695A7D"/>
    <w:rsid w:val="006C1EF4"/>
    <w:rsid w:val="007C7BA8"/>
    <w:rsid w:val="007E5F91"/>
    <w:rsid w:val="0092568F"/>
    <w:rsid w:val="009509FA"/>
    <w:rsid w:val="00951352"/>
    <w:rsid w:val="009A4289"/>
    <w:rsid w:val="009B056E"/>
    <w:rsid w:val="009B13D3"/>
    <w:rsid w:val="009D136A"/>
    <w:rsid w:val="00A47CD8"/>
    <w:rsid w:val="00A51A24"/>
    <w:rsid w:val="00A56FBE"/>
    <w:rsid w:val="00B72607"/>
    <w:rsid w:val="00B83CF7"/>
    <w:rsid w:val="00B8493F"/>
    <w:rsid w:val="00B958E9"/>
    <w:rsid w:val="00BD725B"/>
    <w:rsid w:val="00C17B4F"/>
    <w:rsid w:val="00C65B56"/>
    <w:rsid w:val="00D748E8"/>
    <w:rsid w:val="00D83EF4"/>
    <w:rsid w:val="00DB1DB1"/>
    <w:rsid w:val="00E112E5"/>
    <w:rsid w:val="00E3076C"/>
    <w:rsid w:val="00E66DB8"/>
    <w:rsid w:val="00F8115B"/>
    <w:rsid w:val="00FF6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E23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9FA"/>
    <w:rPr>
      <w:color w:val="0563C1" w:themeColor="hyperlink"/>
      <w:u w:val="single"/>
    </w:rPr>
  </w:style>
  <w:style w:type="character" w:styleId="CommentReference">
    <w:name w:val="annotation reference"/>
    <w:basedOn w:val="DefaultParagraphFont"/>
    <w:uiPriority w:val="99"/>
    <w:semiHidden/>
    <w:unhideWhenUsed/>
    <w:rsid w:val="00F8115B"/>
    <w:rPr>
      <w:sz w:val="16"/>
      <w:szCs w:val="16"/>
    </w:rPr>
  </w:style>
  <w:style w:type="paragraph" w:styleId="CommentText">
    <w:name w:val="annotation text"/>
    <w:basedOn w:val="Normal"/>
    <w:link w:val="CommentTextChar"/>
    <w:uiPriority w:val="99"/>
    <w:semiHidden/>
    <w:unhideWhenUsed/>
    <w:rsid w:val="00F8115B"/>
    <w:pPr>
      <w:spacing w:line="240" w:lineRule="auto"/>
    </w:pPr>
    <w:rPr>
      <w:sz w:val="20"/>
      <w:szCs w:val="20"/>
    </w:rPr>
  </w:style>
  <w:style w:type="character" w:customStyle="1" w:styleId="CommentTextChar">
    <w:name w:val="Comment Text Char"/>
    <w:basedOn w:val="DefaultParagraphFont"/>
    <w:link w:val="CommentText"/>
    <w:uiPriority w:val="99"/>
    <w:semiHidden/>
    <w:rsid w:val="00F8115B"/>
    <w:rPr>
      <w:sz w:val="20"/>
      <w:szCs w:val="20"/>
    </w:rPr>
  </w:style>
  <w:style w:type="paragraph" w:styleId="CommentSubject">
    <w:name w:val="annotation subject"/>
    <w:basedOn w:val="CommentText"/>
    <w:next w:val="CommentText"/>
    <w:link w:val="CommentSubjectChar"/>
    <w:uiPriority w:val="99"/>
    <w:semiHidden/>
    <w:unhideWhenUsed/>
    <w:rsid w:val="00F8115B"/>
    <w:rPr>
      <w:b/>
      <w:bCs/>
    </w:rPr>
  </w:style>
  <w:style w:type="character" w:customStyle="1" w:styleId="CommentSubjectChar">
    <w:name w:val="Comment Subject Char"/>
    <w:basedOn w:val="CommentTextChar"/>
    <w:link w:val="CommentSubject"/>
    <w:uiPriority w:val="99"/>
    <w:semiHidden/>
    <w:rsid w:val="00F8115B"/>
    <w:rPr>
      <w:b/>
      <w:bCs/>
      <w:sz w:val="20"/>
      <w:szCs w:val="20"/>
    </w:rPr>
  </w:style>
  <w:style w:type="paragraph" w:styleId="BalloonText">
    <w:name w:val="Balloon Text"/>
    <w:basedOn w:val="Normal"/>
    <w:link w:val="BalloonTextChar"/>
    <w:uiPriority w:val="99"/>
    <w:semiHidden/>
    <w:unhideWhenUsed/>
    <w:rsid w:val="00F81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15B"/>
    <w:rPr>
      <w:rFonts w:ascii="Segoe UI" w:hAnsi="Segoe UI" w:cs="Segoe UI"/>
      <w:sz w:val="18"/>
      <w:szCs w:val="18"/>
    </w:rPr>
  </w:style>
  <w:style w:type="character" w:styleId="FollowedHyperlink">
    <w:name w:val="FollowedHyperlink"/>
    <w:basedOn w:val="DefaultParagraphFont"/>
    <w:uiPriority w:val="99"/>
    <w:semiHidden/>
    <w:unhideWhenUsed/>
    <w:rsid w:val="007C7BA8"/>
    <w:rPr>
      <w:color w:val="954F72" w:themeColor="followedHyperlink"/>
      <w:u w:val="single"/>
    </w:rPr>
  </w:style>
  <w:style w:type="paragraph" w:styleId="FootnoteText">
    <w:name w:val="footnote text"/>
    <w:basedOn w:val="Normal"/>
    <w:link w:val="FootnoteTextChar"/>
    <w:uiPriority w:val="99"/>
    <w:semiHidden/>
    <w:unhideWhenUsed/>
    <w:rsid w:val="009A4289"/>
    <w:pPr>
      <w:spacing w:after="0" w:line="240" w:lineRule="auto"/>
    </w:pPr>
    <w:rPr>
      <w:color w:val="000000" w:themeColor="text1"/>
      <w:sz w:val="20"/>
      <w:szCs w:val="20"/>
      <w:lang w:val="nb-NO"/>
    </w:rPr>
  </w:style>
  <w:style w:type="character" w:customStyle="1" w:styleId="FootnoteTextChar">
    <w:name w:val="Footnote Text Char"/>
    <w:basedOn w:val="DefaultParagraphFont"/>
    <w:link w:val="FootnoteText"/>
    <w:uiPriority w:val="99"/>
    <w:semiHidden/>
    <w:rsid w:val="009A4289"/>
    <w:rPr>
      <w:color w:val="000000" w:themeColor="text1"/>
      <w:sz w:val="20"/>
      <w:szCs w:val="20"/>
      <w:lang w:val="nb-NO"/>
    </w:rPr>
  </w:style>
  <w:style w:type="character" w:styleId="FootnoteReference">
    <w:name w:val="footnote reference"/>
    <w:basedOn w:val="DefaultParagraphFont"/>
    <w:uiPriority w:val="99"/>
    <w:semiHidden/>
    <w:unhideWhenUsed/>
    <w:rsid w:val="009A4289"/>
    <w:rPr>
      <w:vertAlign w:val="superscript"/>
    </w:rPr>
  </w:style>
  <w:style w:type="character" w:customStyle="1" w:styleId="UnresolvedMention">
    <w:name w:val="Unresolved Mention"/>
    <w:basedOn w:val="DefaultParagraphFont"/>
    <w:uiPriority w:val="99"/>
    <w:semiHidden/>
    <w:unhideWhenUsed/>
    <w:rsid w:val="00675C3D"/>
    <w:rPr>
      <w:color w:val="605E5C"/>
      <w:shd w:val="clear" w:color="auto" w:fill="E1DFDD"/>
    </w:rPr>
  </w:style>
  <w:style w:type="paragraph" w:styleId="Header">
    <w:name w:val="header"/>
    <w:basedOn w:val="Normal"/>
    <w:link w:val="HeaderChar"/>
    <w:uiPriority w:val="99"/>
    <w:unhideWhenUsed/>
    <w:rsid w:val="00E307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3076C"/>
  </w:style>
  <w:style w:type="paragraph" w:styleId="Footer">
    <w:name w:val="footer"/>
    <w:basedOn w:val="Normal"/>
    <w:link w:val="FooterChar"/>
    <w:uiPriority w:val="99"/>
    <w:unhideWhenUsed/>
    <w:rsid w:val="00E307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0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90169">
      <w:bodyDiv w:val="1"/>
      <w:marLeft w:val="0"/>
      <w:marRight w:val="0"/>
      <w:marTop w:val="0"/>
      <w:marBottom w:val="0"/>
      <w:divBdr>
        <w:top w:val="none" w:sz="0" w:space="0" w:color="auto"/>
        <w:left w:val="none" w:sz="0" w:space="0" w:color="auto"/>
        <w:bottom w:val="none" w:sz="0" w:space="0" w:color="auto"/>
        <w:right w:val="none" w:sz="0" w:space="0" w:color="auto"/>
      </w:divBdr>
    </w:div>
    <w:div w:id="19777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skningsradet.no/servlet/Satellite?c=Page&amp;cid=1195592882768&amp;pagename=ForskningsradetEngelsk%2FHovedsidem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ecd.org/dac/financing-sustainable-development/development-finance-standards/DAC_List_ODA_Recipients2018to2020_flows_E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sl@rcn.no" TargetMode="External"/><Relationship Id="rId5" Type="http://schemas.openxmlformats.org/officeDocument/2006/relationships/footnotes" Target="footnotes.xml"/><Relationship Id="rId10" Type="http://schemas.openxmlformats.org/officeDocument/2006/relationships/hyperlink" Target="https://www.forskningsradet.no/en/Researcher_project/1195592882768" TargetMode="External"/><Relationship Id="rId4" Type="http://schemas.openxmlformats.org/officeDocument/2006/relationships/webSettings" Target="webSettings.xml"/><Relationship Id="rId9" Type="http://schemas.openxmlformats.org/officeDocument/2006/relationships/hyperlink" Target="https://www.forskningsradet.no/servlet/Satellite?cid=1253981763130&amp;pagename=VedleggPointer&amp;target=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163D9B6A1CD44EFAD916518DC66C05E" version="1.0.0">
  <systemFields>
    <field name="Objective-Id">
      <value order="0">A1908635</value>
    </field>
    <field name="Objective-Title">
      <value order="0">BF CEH CRA_Call National Annex_UK</value>
    </field>
    <field name="Objective-Description">
      <value order="0"/>
    </field>
    <field name="Objective-CreationStamp">
      <value order="0">2018-12-17T17:56:33Z</value>
    </field>
    <field name="Objective-IsApproved">
      <value order="0">false</value>
    </field>
    <field name="Objective-IsPublished">
      <value order="0">false</value>
    </field>
    <field name="Objective-DatePublished">
      <value order="0"/>
    </field>
    <field name="Objective-ModificationStamp">
      <value order="0">2018-12-22T11:31:51Z</value>
    </field>
    <field name="Objective-Owner">
      <value order="0">Butt, Dominique</value>
    </field>
    <field name="Objective-Path">
      <value order="0">Objective Global Folder:JRC Fileplan:NERC: NEW FILEPLAN:COMMUNICATION, ENGAGEMENT AND KNOWLEDGE EXCHANGE:STAKEHOLDER LIAISON:Belmont Forum: Climate,Environment and Health</value>
    </field>
    <field name="Objective-Parent">
      <value order="0">Belmont Forum: Climate,Environment and Health</value>
    </field>
    <field name="Objective-State">
      <value order="0">Being Drafted</value>
    </field>
    <field name="Objective-VersionId">
      <value order="0">vA3006194</value>
    </field>
    <field name="Objective-Version">
      <value order="0">0.3</value>
    </field>
    <field name="Objective-VersionNumber">
      <value order="0">3</value>
    </field>
    <field name="Objective-VersionComment">
      <value order="0"/>
    </field>
    <field name="Objective-FileNumber">
      <value order="0">qA70353</value>
    </field>
    <field name="Objective-Classification">
      <value order="0"/>
    </field>
    <field name="Objective-Caveats">
      <value order="0"/>
    </field>
  </systemFields>
  <catalogues>
    <catalogue name="Document Type Catalogue" type="type" ori="id:cC4">
      <field name="Objective-Generated by">
        <value order="0"/>
      </field>
      <field name="Objective-Date of Issue">
        <value order="0"/>
      </field>
      <field name="Objective-Author's organisation">
        <value order="0"/>
      </field>
      <field name="Objective-Tag">
        <value order="0"/>
      </field>
      <field name="Objective-Created by (external)">
        <value order="0"/>
      </field>
      <field name="Objective-Research Council Publishe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163D9B6A1CD44EFAD916518DC66C0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2019-04-05T11:48:00Z</dcterms:created>
  <dcterms:modified xsi:type="dcterms:W3CDTF">2019-04-05T15:48:00Z</dcterms:modified>
</cp:coreProperties>
</file>